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黑体"/>
          <w:color w:val="2A2A2A"/>
          <w:szCs w:val="32"/>
          <w:shd w:val="clear" w:color="auto" w:fill="FFFFFF"/>
        </w:rPr>
      </w:pPr>
      <w:r>
        <w:rPr>
          <w:rFonts w:hint="eastAsia" w:ascii="黑体" w:hAnsi="黑体" w:eastAsia="黑体" w:cs="黑体"/>
        </w:rPr>
        <w:t>附件2</w:t>
      </w: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spacing w:line="740" w:lineRule="exact"/>
        <w:jc w:val="center"/>
        <w:rPr>
          <w:rFonts w:hint="eastAsia" w:ascii="创艺简标宋" w:hAnsi="创艺简标宋" w:eastAsia="创艺简标宋" w:cs="创艺简标宋"/>
          <w:sz w:val="52"/>
        </w:rPr>
      </w:pPr>
      <w:bookmarkStart w:id="0" w:name="_GoBack"/>
      <w:r>
        <w:rPr>
          <w:rFonts w:hint="eastAsia" w:ascii="创艺简标宋" w:hAnsi="创艺简标宋" w:eastAsia="创艺简标宋" w:cs="创艺简标宋"/>
          <w:sz w:val="52"/>
        </w:rPr>
        <w:t>广东省博士工作站申报表</w:t>
      </w:r>
      <w:bookmarkEnd w:id="0"/>
    </w:p>
    <w:p>
      <w:pPr>
        <w:jc w:val="center"/>
        <w:rPr>
          <w:rFonts w:eastAsia="黑体"/>
          <w:sz w:val="52"/>
        </w:rPr>
      </w:pPr>
    </w:p>
    <w:p>
      <w:pPr>
        <w:jc w:val="center"/>
        <w:rPr>
          <w:rFonts w:eastAsia="黑体"/>
          <w:sz w:val="52"/>
        </w:rPr>
      </w:pPr>
    </w:p>
    <w:tbl>
      <w:tblPr>
        <w:tblStyle w:val="3"/>
        <w:tblW w:w="74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4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08" w:type="dxa"/>
            <w:noWrap w:val="0"/>
            <w:vAlign w:val="top"/>
          </w:tcPr>
          <w:p>
            <w:pPr>
              <w:spacing w:line="900" w:lineRule="exact"/>
              <w:jc w:val="distribute"/>
            </w:pPr>
            <w:r>
              <w:t>申报单位全称：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spacing w:line="900" w:lineRule="exact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08" w:type="dxa"/>
            <w:noWrap w:val="0"/>
            <w:vAlign w:val="top"/>
          </w:tcPr>
          <w:p>
            <w:pPr>
              <w:spacing w:line="9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所属行业：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spacing w:line="900" w:lineRule="exac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08" w:type="dxa"/>
            <w:noWrap w:val="0"/>
            <w:vAlign w:val="top"/>
          </w:tcPr>
          <w:p>
            <w:pPr>
              <w:spacing w:line="900" w:lineRule="exact"/>
              <w:jc w:val="distribute"/>
            </w:pPr>
            <w:r>
              <w:t>单位主管部门：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spacing w:line="900" w:lineRule="exact"/>
              <w:rPr>
                <w:u w:val="single"/>
              </w:rPr>
            </w:pPr>
            <w:r>
              <w:rPr>
                <w:u w:val="single"/>
              </w:rPr>
              <w:t xml:space="preserve">              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08" w:type="dxa"/>
            <w:noWrap w:val="0"/>
            <w:vAlign w:val="top"/>
          </w:tcPr>
          <w:p>
            <w:pPr>
              <w:spacing w:line="900" w:lineRule="exact"/>
              <w:jc w:val="distribute"/>
            </w:pPr>
            <w:r>
              <w:t>联系电话：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spacing w:line="900" w:lineRule="exact"/>
              <w:rPr>
                <w:u w:val="single"/>
              </w:rPr>
            </w:pPr>
            <w:r>
              <w:rPr>
                <w:u w:val="single"/>
              </w:rPr>
              <w:t xml:space="preserve">               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08" w:type="dxa"/>
            <w:noWrap w:val="0"/>
            <w:vAlign w:val="top"/>
          </w:tcPr>
          <w:p>
            <w:pPr>
              <w:spacing w:line="900" w:lineRule="exact"/>
              <w:jc w:val="distribute"/>
            </w:pPr>
            <w:r>
              <w:t>单位地址：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spacing w:line="900" w:lineRule="exact"/>
              <w:rPr>
                <w:u w:val="single"/>
              </w:rPr>
            </w:pPr>
            <w:r>
              <w:rPr>
                <w:u w:val="single"/>
              </w:rPr>
              <w:t xml:space="preserve">              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</w:p>
        </w:tc>
      </w:tr>
    </w:tbl>
    <w:p>
      <w:pPr>
        <w:spacing w:line="900" w:lineRule="exact"/>
        <w:rPr>
          <w:u w:val="single"/>
        </w:rPr>
      </w:pPr>
    </w:p>
    <w:p>
      <w:pPr>
        <w:tabs>
          <w:tab w:val="left" w:pos="680"/>
        </w:tabs>
        <w:rPr>
          <w:rFonts w:eastAsia="黑体"/>
          <w:sz w:val="30"/>
        </w:rPr>
      </w:pPr>
    </w:p>
    <w:p>
      <w:pPr>
        <w:tabs>
          <w:tab w:val="left" w:pos="680"/>
        </w:tabs>
        <w:rPr>
          <w:rFonts w:eastAsia="黑体"/>
          <w:sz w:val="30"/>
        </w:rPr>
      </w:pPr>
    </w:p>
    <w:p>
      <w:pPr>
        <w:tabs>
          <w:tab w:val="left" w:pos="680"/>
        </w:tabs>
        <w:jc w:val="center"/>
        <w:rPr>
          <w:rFonts w:eastAsia="黑体"/>
          <w:sz w:val="30"/>
        </w:rPr>
      </w:pPr>
      <w:r>
        <w:rPr>
          <w:rFonts w:eastAsia="黑体"/>
          <w:sz w:val="30"/>
        </w:rPr>
        <w:t>广东省人力资源和社会保障厅  制</w:t>
      </w:r>
    </w:p>
    <w:p>
      <w:pPr>
        <w:jc w:val="center"/>
        <w:rPr>
          <w:rFonts w:eastAsia="黑体"/>
        </w:rPr>
      </w:pPr>
      <w:r>
        <w:rPr>
          <w:rFonts w:eastAsia="黑体"/>
        </w:rPr>
        <w:br w:type="page"/>
      </w:r>
    </w:p>
    <w:p>
      <w:pPr>
        <w:jc w:val="center"/>
        <w:rPr>
          <w:rFonts w:hint="eastAsia" w:ascii="创艺简标宋" w:hAnsi="创艺简标宋" w:eastAsia="创艺简标宋" w:cs="创艺简标宋"/>
          <w:sz w:val="40"/>
          <w:szCs w:val="40"/>
        </w:rPr>
      </w:pPr>
      <w:r>
        <w:rPr>
          <w:rFonts w:hint="eastAsia" w:ascii="创艺简标宋" w:hAnsi="创艺简标宋" w:eastAsia="创艺简标宋" w:cs="创艺简标宋"/>
          <w:sz w:val="40"/>
          <w:szCs w:val="40"/>
        </w:rPr>
        <w:t>申  报  须  知</w:t>
      </w:r>
    </w:p>
    <w:p>
      <w:pPr>
        <w:rPr>
          <w:sz w:val="19"/>
        </w:rPr>
      </w:pP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540" w:firstLineChars="200"/>
        <w:textAlignment w:val="baseline"/>
        <w:rPr>
          <w:sz w:val="28"/>
          <w:szCs w:val="28"/>
        </w:rPr>
      </w:pPr>
      <w:r>
        <w:rPr>
          <w:spacing w:val="-3"/>
          <w:sz w:val="28"/>
          <w:szCs w:val="28"/>
        </w:rPr>
        <w:t>一、</w:t>
      </w:r>
      <w:r>
        <w:rPr>
          <w:sz w:val="28"/>
          <w:szCs w:val="28"/>
        </w:rPr>
        <w:t>申报单位</w:t>
      </w:r>
      <w:r>
        <w:rPr>
          <w:rFonts w:hint="eastAsia"/>
          <w:sz w:val="28"/>
          <w:szCs w:val="28"/>
        </w:rPr>
        <w:t>须如实填写</w:t>
      </w:r>
      <w:r>
        <w:rPr>
          <w:sz w:val="28"/>
          <w:szCs w:val="28"/>
        </w:rPr>
        <w:t>《申报表》及提供相关佐证材料，并均以A4纸张规格打印，合并装订成册一式1份。申报材料须经所在</w:t>
      </w:r>
      <w:r>
        <w:rPr>
          <w:sz w:val="28"/>
          <w:szCs w:val="28"/>
          <w:shd w:val="clear" w:color="auto" w:fill="FFFFFF"/>
        </w:rPr>
        <w:t>各地级以上市人力资源社会保障部门审核</w:t>
      </w:r>
      <w:r>
        <w:rPr>
          <w:sz w:val="28"/>
          <w:szCs w:val="28"/>
        </w:rPr>
        <w:t>并签署意见（加盖公章）后，报送至省人力资源社会保障厅专业技术人员管理处。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552" w:firstLineChars="200"/>
        <w:textAlignment w:val="baseline"/>
        <w:rPr>
          <w:sz w:val="28"/>
          <w:szCs w:val="28"/>
        </w:rPr>
      </w:pPr>
      <w:r>
        <w:rPr>
          <w:sz w:val="28"/>
          <w:szCs w:val="28"/>
        </w:rPr>
        <w:t>1.《申报表》从省人力资源社会保障厅网站下载。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552" w:firstLineChars="20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所有</w:t>
      </w:r>
      <w:r>
        <w:rPr>
          <w:sz w:val="28"/>
          <w:szCs w:val="28"/>
        </w:rPr>
        <w:t>申报材料均须提供PDF格式文件（各不超过20M）。</w:t>
      </w:r>
    </w:p>
    <w:p>
      <w:pPr>
        <w:overflowPunct w:val="0"/>
        <w:autoSpaceDE w:val="0"/>
        <w:autoSpaceDN w:val="0"/>
        <w:adjustRightInd w:val="0"/>
        <w:spacing w:line="560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、填表必须实事求是，认真详实，不可虚报或留空，如没有内容可填，请填上“无”。表中如有需要详尽说明的可附另页。</w:t>
      </w:r>
    </w:p>
    <w:p>
      <w:pPr>
        <w:overflowPunct w:val="0"/>
        <w:autoSpaceDE w:val="0"/>
        <w:autoSpaceDN w:val="0"/>
        <w:adjustRightInd w:val="0"/>
        <w:spacing w:line="520" w:lineRule="exact"/>
        <w:ind w:firstLine="414" w:firstLineChars="150"/>
        <w:textAlignment w:val="baseline"/>
        <w:rPr>
          <w:sz w:val="28"/>
          <w:szCs w:val="28"/>
        </w:rPr>
      </w:pPr>
    </w:p>
    <w:p>
      <w:pPr>
        <w:tabs>
          <w:tab w:val="left" w:pos="945"/>
        </w:tabs>
        <w:spacing w:line="500" w:lineRule="exact"/>
        <w:rPr>
          <w:rFonts w:eastAsia="黑体"/>
          <w:sz w:val="30"/>
        </w:rPr>
      </w:pPr>
      <w:r>
        <w:br w:type="page"/>
      </w:r>
      <w:r>
        <w:rPr>
          <w:rFonts w:eastAsia="黑体"/>
          <w:sz w:val="30"/>
        </w:rPr>
        <w:t>一、申报情况</w:t>
      </w:r>
    </w:p>
    <w:tbl>
      <w:tblPr>
        <w:tblStyle w:val="3"/>
        <w:tblW w:w="92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375"/>
        <w:gridCol w:w="1090"/>
        <w:gridCol w:w="4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单位全称</w:t>
            </w:r>
          </w:p>
        </w:tc>
        <w:tc>
          <w:tcPr>
            <w:tcW w:w="8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单位类型</w:t>
            </w:r>
            <w:r>
              <w:rPr>
                <w:rFonts w:hint="eastAsia"/>
                <w:sz w:val="24"/>
              </w:rPr>
              <w:t>（打“</w:t>
            </w:r>
            <w:r>
              <w:rPr>
                <w:rFonts w:hint="eastAsia" w:ascii="仿宋_GB2312" w:hAnsi="仿宋_GB2312" w:cs="仿宋_GB2312"/>
                <w:sz w:val="24"/>
              </w:rPr>
              <w:t>√</w:t>
            </w:r>
            <w:r>
              <w:rPr>
                <w:rFonts w:hint="eastAsia"/>
                <w:sz w:val="24"/>
              </w:rPr>
              <w:t>”）</w:t>
            </w:r>
          </w:p>
        </w:tc>
        <w:tc>
          <w:tcPr>
            <w:tcW w:w="80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</w:t>
            </w:r>
            <w:r>
              <w:rPr>
                <w:rFonts w:hint="eastAsia"/>
                <w:sz w:val="24"/>
              </w:rPr>
              <w:t>高等院校、</w:t>
            </w:r>
            <w:r>
              <w:rPr>
                <w:rFonts w:hint="eastAsia" w:ascii="仿宋_GB2312" w:hAnsi="仿宋_GB2312" w:cs="仿宋_GB2312"/>
                <w:sz w:val="24"/>
              </w:rPr>
              <w:t>□</w:t>
            </w:r>
            <w:r>
              <w:rPr>
                <w:rFonts w:hint="eastAsia"/>
                <w:sz w:val="24"/>
              </w:rPr>
              <w:t>科研机构、</w:t>
            </w:r>
            <w:r>
              <w:rPr>
                <w:rFonts w:hint="eastAsia" w:ascii="仿宋_GB2312" w:hAnsi="仿宋_GB2312" w:cs="仿宋_GB2312"/>
                <w:sz w:val="24"/>
              </w:rPr>
              <w:t>□医疗卫生机构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 w:ascii="仿宋_GB2312" w:hAnsi="仿宋_GB2312" w:cs="仿宋_GB2312"/>
                <w:sz w:val="24"/>
              </w:rPr>
              <w:t>□</w:t>
            </w:r>
            <w:r>
              <w:rPr>
                <w:rFonts w:hint="eastAsia"/>
                <w:sz w:val="24"/>
              </w:rPr>
              <w:t>大型工业企业、</w:t>
            </w:r>
            <w:r>
              <w:rPr>
                <w:rFonts w:hint="eastAsia" w:ascii="仿宋_GB2312" w:hAnsi="仿宋_GB2312" w:cs="仿宋_GB2312"/>
                <w:sz w:val="24"/>
              </w:rPr>
              <w:t>□</w:t>
            </w:r>
            <w:r>
              <w:rPr>
                <w:rFonts w:hint="eastAsia"/>
                <w:sz w:val="24"/>
              </w:rPr>
              <w:t>规模企业、</w:t>
            </w:r>
            <w:r>
              <w:rPr>
                <w:rFonts w:hint="eastAsia" w:ascii="仿宋_GB2312" w:hAnsi="仿宋_GB2312" w:cs="仿宋_GB2312"/>
                <w:sz w:val="24"/>
              </w:rPr>
              <w:t>□</w:t>
            </w:r>
            <w:r>
              <w:rPr>
                <w:rFonts w:hint="eastAsia"/>
                <w:sz w:val="24"/>
              </w:rPr>
              <w:t>高新企业、</w:t>
            </w:r>
            <w:r>
              <w:rPr>
                <w:rFonts w:hint="eastAsia" w:ascii="仿宋_GB2312" w:hAnsi="仿宋_GB2312" w:cs="仿宋_GB2312"/>
                <w:sz w:val="24"/>
              </w:rPr>
              <w:t>□乡镇企事业、□实验室、□</w:t>
            </w:r>
            <w:r>
              <w:rPr>
                <w:rFonts w:hint="eastAsia"/>
                <w:sz w:val="24"/>
              </w:rPr>
              <w:t>金融机构、</w:t>
            </w:r>
            <w:r>
              <w:rPr>
                <w:rFonts w:hint="eastAsia" w:ascii="仿宋_GB2312" w:hAnsi="仿宋_GB2312" w:cs="仿宋_GB2312"/>
                <w:sz w:val="24"/>
              </w:rPr>
              <w:t>□</w:t>
            </w:r>
            <w:r>
              <w:rPr>
                <w:rFonts w:hint="eastAsia"/>
                <w:sz w:val="24"/>
              </w:rPr>
              <w:t>其他（请注明）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单位性质</w:t>
            </w:r>
          </w:p>
        </w:tc>
        <w:tc>
          <w:tcPr>
            <w:tcW w:w="8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</w:t>
            </w:r>
            <w:r>
              <w:rPr>
                <w:rFonts w:hint="eastAsia"/>
                <w:sz w:val="24"/>
              </w:rPr>
              <w:t>企业（</w:t>
            </w:r>
            <w:r>
              <w:rPr>
                <w:rFonts w:hint="eastAsia" w:ascii="仿宋_GB2312" w:hAnsi="仿宋_GB2312" w:cs="仿宋_GB2312"/>
                <w:sz w:val="24"/>
              </w:rPr>
              <w:t>□</w:t>
            </w:r>
            <w:r>
              <w:rPr>
                <w:rFonts w:hint="eastAsia"/>
                <w:sz w:val="24"/>
              </w:rPr>
              <w:t>全民所有制、</w:t>
            </w:r>
            <w:r>
              <w:rPr>
                <w:rFonts w:hint="eastAsia" w:ascii="仿宋_GB2312" w:hAnsi="仿宋_GB2312" w:cs="仿宋_GB2312"/>
                <w:sz w:val="24"/>
              </w:rPr>
              <w:t>□中外</w:t>
            </w:r>
            <w:r>
              <w:rPr>
                <w:rFonts w:hint="eastAsia"/>
                <w:sz w:val="24"/>
              </w:rPr>
              <w:t>合资、</w:t>
            </w:r>
            <w:r>
              <w:rPr>
                <w:rFonts w:hint="eastAsia" w:ascii="仿宋_GB2312" w:hAnsi="仿宋_GB2312" w:cs="仿宋_GB2312"/>
                <w:sz w:val="24"/>
              </w:rPr>
              <w:t>□</w:t>
            </w:r>
            <w:r>
              <w:rPr>
                <w:rFonts w:hint="eastAsia"/>
                <w:sz w:val="24"/>
              </w:rPr>
              <w:t>民营、</w:t>
            </w:r>
            <w:r>
              <w:rPr>
                <w:rFonts w:hint="eastAsia" w:ascii="仿宋_GB2312" w:hAnsi="仿宋_GB2312" w:cs="仿宋_GB2312"/>
                <w:sz w:val="24"/>
              </w:rPr>
              <w:t>□</w:t>
            </w:r>
            <w:r>
              <w:rPr>
                <w:rFonts w:hint="eastAsia"/>
                <w:sz w:val="24"/>
              </w:rPr>
              <w:t>外企、</w:t>
            </w:r>
            <w:r>
              <w:rPr>
                <w:rFonts w:hint="eastAsia" w:ascii="仿宋_GB2312" w:hAnsi="仿宋_GB2312" w:cs="仿宋_GB2312"/>
                <w:sz w:val="24"/>
              </w:rPr>
              <w:t>□其他</w:t>
            </w:r>
            <w:r>
              <w:rPr>
                <w:rFonts w:hint="eastAsia"/>
                <w:sz w:val="24"/>
              </w:rPr>
              <w:t>）；</w:t>
            </w:r>
          </w:p>
          <w:p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</w:t>
            </w:r>
            <w:r>
              <w:rPr>
                <w:rFonts w:hint="eastAsia"/>
                <w:sz w:val="24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总人数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人，其中科研人员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博士人数</w:t>
            </w: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人，其中兼职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3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申</w:t>
            </w:r>
          </w:p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报</w:t>
            </w:r>
          </w:p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主</w:t>
            </w:r>
          </w:p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要</w:t>
            </w:r>
          </w:p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业</w:t>
            </w:r>
          </w:p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务</w:t>
            </w:r>
          </w:p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介</w:t>
            </w:r>
          </w:p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绍</w:t>
            </w:r>
          </w:p>
          <w:p>
            <w:pPr>
              <w:jc w:val="center"/>
              <w:rPr>
                <w:sz w:val="30"/>
              </w:rPr>
            </w:pPr>
          </w:p>
        </w:tc>
        <w:tc>
          <w:tcPr>
            <w:tcW w:w="8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（含单位基本情况介绍、主营业务、经营业绩、发展规划等，不超800字）</w:t>
            </w:r>
          </w:p>
        </w:tc>
      </w:tr>
    </w:tbl>
    <w:p>
      <w:pPr>
        <w:tabs>
          <w:tab w:val="left" w:pos="945"/>
        </w:tabs>
        <w:rPr>
          <w:rFonts w:eastAsia="黑体"/>
          <w:sz w:val="30"/>
        </w:rPr>
      </w:pPr>
    </w:p>
    <w:tbl>
      <w:tblPr>
        <w:tblStyle w:val="3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7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2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申</w:t>
            </w:r>
          </w:p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报</w:t>
            </w:r>
          </w:p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优</w:t>
            </w:r>
          </w:p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先</w:t>
            </w:r>
          </w:p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支</w:t>
            </w:r>
          </w:p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持</w:t>
            </w:r>
          </w:p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条</w:t>
            </w:r>
          </w:p>
          <w:p>
            <w:pPr>
              <w:jc w:val="center"/>
            </w:pPr>
            <w:r>
              <w:rPr>
                <w:rFonts w:hint="eastAsia"/>
                <w:sz w:val="30"/>
              </w:rPr>
              <w:t>件</w:t>
            </w:r>
          </w:p>
        </w:tc>
        <w:tc>
          <w:tcPr>
            <w:tcW w:w="7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（列举符合申报条件优先支持条件第1-7项的内容并简要做具体说明）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1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科</w:t>
            </w:r>
          </w:p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研</w:t>
            </w:r>
          </w:p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能</w:t>
            </w:r>
          </w:p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力</w:t>
            </w:r>
          </w:p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情</w:t>
            </w:r>
          </w:p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况</w:t>
            </w:r>
          </w:p>
        </w:tc>
        <w:tc>
          <w:tcPr>
            <w:tcW w:w="7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（研发机构、科研平台、主要研发能力情况等，不超1000字）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3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0"/>
              </w:rPr>
            </w:pPr>
            <w:r>
              <w:rPr>
                <w:sz w:val="30"/>
              </w:rPr>
              <w:t>近</w:t>
            </w:r>
          </w:p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三</w:t>
            </w:r>
          </w:p>
          <w:p>
            <w:pPr>
              <w:jc w:val="center"/>
              <w:rPr>
                <w:sz w:val="30"/>
              </w:rPr>
            </w:pPr>
            <w:r>
              <w:rPr>
                <w:sz w:val="30"/>
              </w:rPr>
              <w:t>年</w:t>
            </w:r>
          </w:p>
          <w:p>
            <w:pPr>
              <w:jc w:val="center"/>
              <w:rPr>
                <w:sz w:val="30"/>
              </w:rPr>
            </w:pPr>
            <w:r>
              <w:rPr>
                <w:sz w:val="30"/>
              </w:rPr>
              <w:t>内</w:t>
            </w:r>
          </w:p>
          <w:p>
            <w:pPr>
              <w:jc w:val="center"/>
              <w:rPr>
                <w:sz w:val="30"/>
              </w:rPr>
            </w:pPr>
            <w:r>
              <w:rPr>
                <w:sz w:val="30"/>
              </w:rPr>
              <w:t>博</w:t>
            </w:r>
          </w:p>
          <w:p>
            <w:pPr>
              <w:jc w:val="center"/>
              <w:rPr>
                <w:sz w:val="30"/>
              </w:rPr>
            </w:pPr>
            <w:r>
              <w:rPr>
                <w:sz w:val="30"/>
              </w:rPr>
              <w:t>士</w:t>
            </w:r>
          </w:p>
          <w:p>
            <w:pPr>
              <w:jc w:val="center"/>
              <w:rPr>
                <w:sz w:val="30"/>
              </w:rPr>
            </w:pPr>
            <w:r>
              <w:rPr>
                <w:sz w:val="30"/>
              </w:rPr>
              <w:t>人</w:t>
            </w:r>
          </w:p>
          <w:p>
            <w:pPr>
              <w:jc w:val="center"/>
              <w:rPr>
                <w:sz w:val="30"/>
              </w:rPr>
            </w:pPr>
            <w:r>
              <w:rPr>
                <w:sz w:val="30"/>
              </w:rPr>
              <w:t>才</w:t>
            </w:r>
          </w:p>
          <w:p>
            <w:pPr>
              <w:jc w:val="center"/>
              <w:rPr>
                <w:sz w:val="30"/>
              </w:rPr>
            </w:pPr>
            <w:r>
              <w:rPr>
                <w:sz w:val="30"/>
              </w:rPr>
              <w:t>队</w:t>
            </w:r>
          </w:p>
          <w:p>
            <w:pPr>
              <w:jc w:val="center"/>
              <w:rPr>
                <w:sz w:val="30"/>
              </w:rPr>
            </w:pPr>
            <w:r>
              <w:rPr>
                <w:sz w:val="30"/>
              </w:rPr>
              <w:t>伍</w:t>
            </w:r>
          </w:p>
          <w:p>
            <w:pPr>
              <w:jc w:val="center"/>
              <w:rPr>
                <w:sz w:val="30"/>
              </w:rPr>
            </w:pPr>
            <w:r>
              <w:rPr>
                <w:sz w:val="30"/>
              </w:rPr>
              <w:t>建</w:t>
            </w:r>
          </w:p>
          <w:p>
            <w:pPr>
              <w:jc w:val="center"/>
              <w:rPr>
                <w:sz w:val="30"/>
              </w:rPr>
            </w:pPr>
            <w:r>
              <w:rPr>
                <w:sz w:val="30"/>
              </w:rPr>
              <w:t>设</w:t>
            </w:r>
          </w:p>
          <w:p>
            <w:pPr>
              <w:jc w:val="center"/>
              <w:rPr>
                <w:sz w:val="30"/>
              </w:rPr>
            </w:pPr>
            <w:r>
              <w:rPr>
                <w:sz w:val="30"/>
              </w:rPr>
              <w:t>目</w:t>
            </w:r>
          </w:p>
          <w:p>
            <w:pPr>
              <w:jc w:val="center"/>
              <w:rPr>
                <w:sz w:val="30"/>
              </w:rPr>
            </w:pPr>
            <w:r>
              <w:rPr>
                <w:sz w:val="30"/>
              </w:rPr>
              <w:t>标</w:t>
            </w:r>
          </w:p>
          <w:p>
            <w:pPr>
              <w:jc w:val="center"/>
              <w:rPr>
                <w:sz w:val="30"/>
              </w:rPr>
            </w:pPr>
            <w:r>
              <w:rPr>
                <w:sz w:val="30"/>
              </w:rPr>
              <w:t>规</w:t>
            </w:r>
          </w:p>
          <w:p>
            <w:pPr>
              <w:jc w:val="center"/>
              <w:rPr>
                <w:sz w:val="30"/>
              </w:rPr>
            </w:pPr>
            <w:r>
              <w:rPr>
                <w:sz w:val="30"/>
              </w:rPr>
              <w:t>划</w:t>
            </w:r>
          </w:p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与</w:t>
            </w:r>
          </w:p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需</w:t>
            </w:r>
          </w:p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求</w:t>
            </w:r>
          </w:p>
        </w:tc>
        <w:tc>
          <w:tcPr>
            <w:tcW w:w="7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0"/>
              </w:rPr>
            </w:pPr>
          </w:p>
        </w:tc>
      </w:tr>
    </w:tbl>
    <w:p>
      <w:pPr>
        <w:tabs>
          <w:tab w:val="left" w:pos="945"/>
        </w:tabs>
        <w:rPr>
          <w:rFonts w:eastAsia="黑体"/>
          <w:sz w:val="30"/>
        </w:rPr>
      </w:pPr>
      <w:r>
        <w:rPr>
          <w:rFonts w:hint="eastAsia" w:eastAsia="黑体"/>
          <w:sz w:val="30"/>
        </w:rPr>
        <w:t>二</w:t>
      </w:r>
      <w:r>
        <w:rPr>
          <w:rFonts w:eastAsia="黑体"/>
          <w:sz w:val="30"/>
        </w:rPr>
        <w:t>、审</w:t>
      </w:r>
      <w:r>
        <w:rPr>
          <w:rFonts w:hint="eastAsia" w:eastAsia="黑体"/>
          <w:sz w:val="30"/>
        </w:rPr>
        <w:t>核</w:t>
      </w:r>
      <w:r>
        <w:rPr>
          <w:rFonts w:eastAsia="黑体"/>
          <w:sz w:val="30"/>
        </w:rPr>
        <w:t>意见</w:t>
      </w:r>
    </w:p>
    <w:tbl>
      <w:tblPr>
        <w:tblStyle w:val="3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4" w:hRule="atLeast"/>
          <w:jc w:val="center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30"/>
              </w:rPr>
            </w:pPr>
            <w:r>
              <w:rPr>
                <w:sz w:val="30"/>
              </w:rPr>
              <w:t>申</w:t>
            </w:r>
            <w:r>
              <w:rPr>
                <w:rFonts w:hint="eastAsia"/>
                <w:sz w:val="30"/>
              </w:rPr>
              <w:t>报</w:t>
            </w:r>
            <w:r>
              <w:rPr>
                <w:sz w:val="30"/>
              </w:rPr>
              <w:t>单位意见：</w:t>
            </w:r>
          </w:p>
          <w:p>
            <w:pPr>
              <w:rPr>
                <w:sz w:val="30"/>
              </w:rPr>
            </w:pPr>
          </w:p>
          <w:p>
            <w:pPr>
              <w:rPr>
                <w:sz w:val="30"/>
              </w:rPr>
            </w:pPr>
          </w:p>
          <w:p>
            <w:pPr>
              <w:rPr>
                <w:sz w:val="30"/>
              </w:rPr>
            </w:pPr>
          </w:p>
          <w:p>
            <w:pPr>
              <w:rPr>
                <w:sz w:val="30"/>
              </w:rPr>
            </w:pPr>
          </w:p>
          <w:p>
            <w:pPr>
              <w:spacing w:line="800" w:lineRule="exact"/>
              <w:ind w:firstLine="2960" w:firstLineChars="1000"/>
              <w:rPr>
                <w:sz w:val="30"/>
              </w:rPr>
            </w:pPr>
            <w:r>
              <w:rPr>
                <w:sz w:val="30"/>
              </w:rPr>
              <w:t>单位负责人签字             公 章</w:t>
            </w:r>
          </w:p>
          <w:p>
            <w:pPr>
              <w:spacing w:line="800" w:lineRule="exact"/>
              <w:rPr>
                <w:sz w:val="30"/>
              </w:rPr>
            </w:pPr>
            <w:r>
              <w:rPr>
                <w:sz w:val="30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2" w:hRule="atLeast"/>
          <w:jc w:val="center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552"/>
              <w:rPr>
                <w:szCs w:val="30"/>
              </w:rPr>
            </w:pPr>
            <w:r>
              <w:rPr>
                <w:rFonts w:hint="eastAsia"/>
                <w:color w:val="2A2A2A"/>
                <w:szCs w:val="30"/>
                <w:shd w:val="clear" w:color="auto" w:fill="FFFFFF"/>
              </w:rPr>
              <w:t>各地级以上市人力资源社会保障部门、省直单位或中直驻粤单位</w:t>
            </w:r>
            <w:r>
              <w:rPr>
                <w:szCs w:val="30"/>
              </w:rPr>
              <w:t>意见：</w:t>
            </w:r>
          </w:p>
          <w:p>
            <w:pPr>
              <w:rPr>
                <w:sz w:val="30"/>
              </w:rPr>
            </w:pPr>
          </w:p>
          <w:p>
            <w:pPr>
              <w:rPr>
                <w:sz w:val="30"/>
              </w:rPr>
            </w:pPr>
          </w:p>
          <w:p>
            <w:pPr>
              <w:rPr>
                <w:sz w:val="30"/>
              </w:rPr>
            </w:pPr>
          </w:p>
          <w:p>
            <w:pPr>
              <w:rPr>
                <w:sz w:val="30"/>
              </w:rPr>
            </w:pPr>
          </w:p>
          <w:p>
            <w:pPr>
              <w:spacing w:line="800" w:lineRule="exact"/>
              <w:ind w:firstLine="4440" w:firstLineChars="1500"/>
              <w:rPr>
                <w:sz w:val="30"/>
              </w:rPr>
            </w:pPr>
            <w:r>
              <w:rPr>
                <w:sz w:val="30"/>
              </w:rPr>
              <w:t>签字             公 章</w:t>
            </w:r>
          </w:p>
          <w:p>
            <w:pPr>
              <w:rPr>
                <w:sz w:val="30"/>
              </w:rPr>
            </w:pPr>
            <w:r>
              <w:rPr>
                <w:sz w:val="30"/>
              </w:rPr>
              <w:t xml:space="preserve">                                           年    月    日</w:t>
            </w:r>
          </w:p>
        </w:tc>
      </w:tr>
    </w:tbl>
    <w:p>
      <w:pPr>
        <w:spacing w:line="400" w:lineRule="exact"/>
        <w:jc w:val="left"/>
      </w:pPr>
    </w:p>
    <w:p/>
    <w:sectPr>
      <w:pgSz w:w="11906" w:h="16838"/>
      <w:pgMar w:top="2098" w:right="1474" w:bottom="1985" w:left="1587" w:header="1304" w:footer="1417" w:gutter="0"/>
      <w:cols w:space="720" w:num="1"/>
      <w:titlePg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81DE"/>
    <w:multiLevelType w:val="singleLevel"/>
    <w:tmpl w:val="2E2281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913B4"/>
    <w:rsid w:val="366816B8"/>
    <w:rsid w:val="5F19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pacing w:line="360" w:lineRule="auto"/>
      <w:ind w:firstLine="560" w:firstLineChars="200"/>
      <w:textAlignment w:val="baseline"/>
    </w:pPr>
    <w:rPr>
      <w:rFonts w:ascii="楷体_GB2312" w:eastAsia="楷体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2021-01-12T02:33:00Z</dcterms:created>
  <dc:creator>Debbie</dc:creator>
  <cp:lastModifiedBy>LynnLynn</cp:lastModifiedBy>
  <dcterms:modified xsi:type="dcterms:W3CDTF">2021-01-12T02:29:23Z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