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广州市红十字会医院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年第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一次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公开招聘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jc w:val="center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考生疫情防控须知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right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为保障广大考生和考务工作人员的生命安全和身体健康，确保考试工作的安全进行，请相关考生知悉、理解、配合、支持我院公开招聘考试的防疫措施和要求。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考生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应配合疫情防控工作，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做好个人防护，全程佩戴一次性口罩，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携带《考生健康信息申报承诺书》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并出示</w:t>
      </w:r>
      <w:r>
        <w:rPr>
          <w:rFonts w:hint="eastAsia" w:ascii="仿宋_GB2312" w:hAnsi="Calibri" w:eastAsia="仿宋_GB2312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“穗康码”或“粤康码”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仿宋_GB2312" w:hAnsi="Calibri" w:eastAsia="仿宋_GB2312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“穗康码”或“粤康码”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必须为蓝码或绿码，且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体温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&lt;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37.3℃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，方可进入考场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考前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14天内有国内中高风险地区和国（境）外旅居史但无相关症状的考生，需提供7天内核酸检测阴性报告。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、有以下情形之一的考生不能参加考试：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（一）正处于隔离治疗期的确诊病例、疑似病例、无症状感染者，以及隔离期未满的密切接触者。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（二）健康码为红码、考试前14天有国（境）外或国内中高风险地区旅居史的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笔试前7天内核酸检测阴性证明的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以及不能按要求提供《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考生健康信息申报承诺书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的考生。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（三）未能配合属地完成隔离观察、健康管理或核酸检测等防疫措施的国（境）外或国内中高风险地区旅居史的考生。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、考试当天出现以下情形的安排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（一）考生在考试入场时再次测温仍发热（体温≥ 37.3℃）的，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不得进入考场，并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将被引导至留观区，由医护人员开展流行病学调查。对无流行病学史的发热人员，送往定点医院发热门诊就诊。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（二）考生在考试入场后发热的（体温≥37.3℃），将立即停止该考生参与考试的各环节，并引导该考生至留观区，后续的处置参照情形（一）。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、考生的义务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（一）配合和服从防疫管理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1.考生应按规定或工作人员的要求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全程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佩戴口罩。考生进入考场时，须全程佩戴口罩，但不能因口罩佩戴影响身份核验；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2.自觉配合完成检测流程后从规定通道进入考场，进考场后在规定区域活动，考试结束后应及时离开；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3.如有相应症状或经检测发现有异常情况的，要按规定服从“不得参加考试”“流行病学调查”“就诊”或“核酸检测”等相关处置。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二）考生参加考试当天，须提前填报，亲笔签署《个人健康信息申报承诺书》，如实逐项填报个人健康信息，承诺已知悉告知的所有事项、证明义务和防疫要求，考生本人提交和现场出示的所有防疫材料（信息）均真实、有效，积极配合和服从考试防疫的相关检查监测，无隐瞒或谎报旅居史、接触史、健康状况等疫情防控信息。如违反相关规定，自愿承担相关责任、接受相应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（三）关注身体状况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考试期间考生出现发热(体温≥37.3℃)、咳嗽等异常症状的，应及时报告并自觉服从现场工作人员管理。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、相关要求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22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考生不配合防疫工作、不如实报告健康状况，隐瞒或谎报旅居史、接触史、健康状况等疫情防控信息，提供虚假防疫证明材料（信息）的，取消考试资格。造成不良后果的，依法追究其法律责任。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F1B1B"/>
    <w:rsid w:val="19F25394"/>
    <w:rsid w:val="1E0E7EF9"/>
    <w:rsid w:val="22F9146B"/>
    <w:rsid w:val="466F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2021-04-27T09:09:00Z</dcterms:created>
  <dc:creator>WPS_1618306740</dc:creator>
  <cp:lastModifiedBy>WPS_1618306740</cp:lastModifiedBy>
  <dcterms:modified xsi:type="dcterms:W3CDTF">2021-05-24T11:22:52Z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