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3</w:t>
      </w:r>
      <w:r>
        <w:rPr>
          <w:rFonts w:hint="eastAsia" w:ascii="黑体" w:hAnsi="黑体" w:eastAsia="黑体"/>
          <w:sz w:val="32"/>
          <w:szCs w:val="32"/>
        </w:rPr>
        <w:t xml:space="preserve">  </w:t>
      </w:r>
    </w:p>
    <w:p>
      <w:pPr>
        <w:widowControl/>
        <w:spacing w:line="600" w:lineRule="exact"/>
        <w:jc w:val="center"/>
        <w:rPr>
          <w:rFonts w:ascii="方正小标宋简体" w:eastAsia="方正小标宋简体"/>
          <w:sz w:val="44"/>
          <w:szCs w:val="44"/>
          <w:lang w:bidi="ar"/>
        </w:rPr>
      </w:pPr>
      <w:r>
        <w:rPr>
          <w:rFonts w:hint="eastAsia" w:ascii="方正小标宋简体" w:eastAsia="方正小标宋简体"/>
          <w:sz w:val="44"/>
          <w:szCs w:val="44"/>
          <w:lang w:bidi="ar"/>
        </w:rPr>
        <w:t>广州市家政服务培训基地考评记分表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申报单位名称：（盖章）</w:t>
      </w:r>
    </w:p>
    <w:tbl>
      <w:tblPr>
        <w:tblStyle w:val="4"/>
        <w:tblW w:w="161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67"/>
        <w:gridCol w:w="460"/>
        <w:gridCol w:w="6281"/>
        <w:gridCol w:w="3261"/>
        <w:gridCol w:w="1842"/>
        <w:gridCol w:w="14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bookmarkStart w:id="0" w:name="_GoBack"/>
            <w:r>
              <w:rPr>
                <w:b/>
                <w:bCs/>
                <w:color w:val="auto"/>
                <w:kern w:val="0"/>
                <w:sz w:val="24"/>
              </w:rPr>
              <w:t>类别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项  目</w:t>
            </w:r>
          </w:p>
        </w:tc>
        <w:tc>
          <w:tcPr>
            <w:tcW w:w="6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评定得分标准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说  明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4"/>
              </w:rPr>
              <w:t>自评分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4"/>
              </w:rPr>
              <w:t>评审分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培训管理（10分）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规章制度  （3分）</w:t>
            </w:r>
          </w:p>
        </w:tc>
        <w:tc>
          <w:tcPr>
            <w:tcW w:w="6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有完善的教学管理制度。（校长岗位职责、教务员岗位职责、班主任岗位职责、任课教师规范、教室</w:t>
            </w:r>
            <w:r>
              <w:rPr>
                <w:rFonts w:hint="eastAsia"/>
                <w:color w:val="auto"/>
                <w:kern w:val="0"/>
                <w:szCs w:val="21"/>
              </w:rPr>
              <w:t>（实训室）</w:t>
            </w:r>
            <w:r>
              <w:rPr>
                <w:color w:val="auto"/>
                <w:kern w:val="0"/>
                <w:szCs w:val="21"/>
              </w:rPr>
              <w:t>使用管理规定、档案管理规定等），每有一项制度得0.5分，最多得3分。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提供纸质版教学管理制度</w:t>
            </w:r>
            <w:r>
              <w:rPr>
                <w:rFonts w:hint="eastAsia"/>
                <w:color w:val="auto"/>
                <w:kern w:val="0"/>
                <w:szCs w:val="21"/>
              </w:rPr>
              <w:t>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auto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教学管理  （5分）</w:t>
            </w:r>
          </w:p>
        </w:tc>
        <w:tc>
          <w:tcPr>
            <w:tcW w:w="6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提供</w:t>
            </w:r>
            <w:r>
              <w:rPr>
                <w:rFonts w:hint="eastAsia"/>
                <w:color w:val="auto"/>
                <w:kern w:val="0"/>
                <w:szCs w:val="21"/>
              </w:rPr>
              <w:t>每个工种或培训项目</w:t>
            </w:r>
            <w:r>
              <w:rPr>
                <w:color w:val="auto"/>
                <w:kern w:val="0"/>
                <w:szCs w:val="21"/>
              </w:rPr>
              <w:t>相应的教学大纲</w:t>
            </w:r>
            <w:r>
              <w:rPr>
                <w:rFonts w:hint="eastAsia"/>
                <w:color w:val="auto"/>
                <w:kern w:val="0"/>
                <w:szCs w:val="21"/>
              </w:rPr>
              <w:t>和教学计划 每一项得2分</w:t>
            </w:r>
            <w:r>
              <w:rPr>
                <w:color w:val="auto"/>
                <w:kern w:val="0"/>
                <w:szCs w:val="21"/>
              </w:rPr>
              <w:t>；招生宣传材料，</w:t>
            </w:r>
            <w:r>
              <w:rPr>
                <w:rFonts w:hint="eastAsia"/>
                <w:color w:val="auto"/>
                <w:kern w:val="0"/>
                <w:szCs w:val="21"/>
              </w:rPr>
              <w:t>每一项得1分</w:t>
            </w:r>
            <w:r>
              <w:rPr>
                <w:color w:val="auto"/>
                <w:kern w:val="0"/>
                <w:szCs w:val="21"/>
              </w:rPr>
              <w:t>。</w:t>
            </w:r>
            <w:r>
              <w:rPr>
                <w:rFonts w:hint="eastAsia"/>
                <w:color w:val="auto"/>
                <w:kern w:val="0"/>
                <w:szCs w:val="21"/>
              </w:rPr>
              <w:t>总分不超过5分。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查看证明材料</w:t>
            </w:r>
            <w:r>
              <w:rPr>
                <w:rFonts w:hint="eastAsia"/>
                <w:color w:val="auto"/>
                <w:kern w:val="0"/>
                <w:szCs w:val="21"/>
              </w:rPr>
              <w:t>。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auto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财务管理  （2分）</w:t>
            </w:r>
          </w:p>
        </w:tc>
        <w:tc>
          <w:tcPr>
            <w:tcW w:w="6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提供完善的财务管理制度，得1分；出具合法的培训收费票据，得1分。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查看证明材料</w:t>
            </w:r>
            <w:r>
              <w:rPr>
                <w:rFonts w:hint="eastAsia"/>
                <w:color w:val="auto"/>
                <w:kern w:val="0"/>
                <w:szCs w:val="21"/>
              </w:rPr>
              <w:t>。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auto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培训能力（</w:t>
            </w:r>
            <w:r>
              <w:rPr>
                <w:rFonts w:hint="eastAsia"/>
                <w:b/>
                <w:bCs/>
                <w:color w:val="auto"/>
                <w:kern w:val="0"/>
                <w:sz w:val="24"/>
              </w:rPr>
              <w:t>58</w:t>
            </w:r>
            <w:r>
              <w:rPr>
                <w:b/>
                <w:bCs/>
                <w:color w:val="auto"/>
                <w:kern w:val="0"/>
                <w:sz w:val="24"/>
              </w:rPr>
              <w:t>分）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开设职业</w:t>
            </w:r>
          </w:p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（工种）</w:t>
            </w:r>
          </w:p>
          <w:p>
            <w:pPr>
              <w:widowControl/>
              <w:ind w:firstLine="210" w:firstLineChars="100"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(</w:t>
            </w:r>
            <w:r>
              <w:rPr>
                <w:color w:val="auto"/>
                <w:kern w:val="0"/>
                <w:szCs w:val="21"/>
              </w:rPr>
              <w:t>10</w:t>
            </w:r>
            <w:r>
              <w:rPr>
                <w:rFonts w:hint="eastAsia"/>
                <w:color w:val="auto"/>
                <w:kern w:val="0"/>
                <w:szCs w:val="21"/>
              </w:rPr>
              <w:t>分)</w:t>
            </w:r>
          </w:p>
        </w:tc>
        <w:tc>
          <w:tcPr>
            <w:tcW w:w="6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开</w:t>
            </w:r>
            <w:r>
              <w:rPr>
                <w:rFonts w:hint="eastAsia"/>
                <w:color w:val="auto"/>
                <w:kern w:val="0"/>
                <w:szCs w:val="21"/>
              </w:rPr>
              <w:t>展</w:t>
            </w:r>
            <w:r>
              <w:rPr>
                <w:color w:val="auto"/>
                <w:kern w:val="0"/>
                <w:szCs w:val="21"/>
              </w:rPr>
              <w:t>不少于</w:t>
            </w:r>
            <w:r>
              <w:rPr>
                <w:rFonts w:hint="eastAsia"/>
                <w:color w:val="auto"/>
                <w:kern w:val="0"/>
                <w:szCs w:val="21"/>
              </w:rPr>
              <w:t>4个</w:t>
            </w:r>
            <w:r>
              <w:rPr>
                <w:color w:val="auto"/>
                <w:kern w:val="0"/>
                <w:szCs w:val="21"/>
              </w:rPr>
              <w:t>家政服务职业（工种）</w:t>
            </w:r>
            <w:r>
              <w:rPr>
                <w:rFonts w:hint="eastAsia"/>
                <w:color w:val="auto"/>
                <w:kern w:val="0"/>
                <w:szCs w:val="21"/>
              </w:rPr>
              <w:t>培训</w:t>
            </w:r>
            <w:r>
              <w:rPr>
                <w:color w:val="auto"/>
                <w:kern w:val="0"/>
                <w:szCs w:val="21"/>
              </w:rPr>
              <w:t>，</w:t>
            </w:r>
            <w:r>
              <w:rPr>
                <w:rFonts w:hint="eastAsia"/>
                <w:color w:val="auto"/>
                <w:kern w:val="0"/>
                <w:szCs w:val="21"/>
              </w:rPr>
              <w:t>得4分；每增加一个家政服务职业培训项目（工种）加1分，最多得</w:t>
            </w:r>
            <w:r>
              <w:rPr>
                <w:color w:val="auto"/>
                <w:kern w:val="0"/>
                <w:szCs w:val="21"/>
              </w:rPr>
              <w:t>10</w:t>
            </w:r>
            <w:r>
              <w:rPr>
                <w:rFonts w:hint="eastAsia"/>
                <w:color w:val="auto"/>
                <w:kern w:val="0"/>
                <w:szCs w:val="21"/>
              </w:rPr>
              <w:t>分。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查看基地出具的培训人员花名册复印件（每个</w:t>
            </w:r>
            <w:r>
              <w:rPr>
                <w:rFonts w:hint="eastAsia"/>
                <w:color w:val="auto"/>
                <w:kern w:val="0"/>
                <w:szCs w:val="21"/>
              </w:rPr>
              <w:t>大类）获得培训证书的</w:t>
            </w:r>
            <w:r>
              <w:rPr>
                <w:color w:val="auto"/>
                <w:kern w:val="0"/>
                <w:szCs w:val="21"/>
              </w:rPr>
              <w:t>人数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。 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auto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培训特色  （10分）</w:t>
            </w:r>
          </w:p>
        </w:tc>
        <w:tc>
          <w:tcPr>
            <w:tcW w:w="6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具有教材开发能力，主编、参编过家政类教材得2分；</w:t>
            </w:r>
          </w:p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培训特色鲜明，在家政服务新技术、新装备、新专业方面勇于创新实践，有培训亮点或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开发新职业或者新项目，被人社部门采纳， </w:t>
            </w:r>
            <w:r>
              <w:rPr>
                <w:color w:val="auto"/>
                <w:kern w:val="0"/>
                <w:szCs w:val="21"/>
              </w:rPr>
              <w:t>每有一项得</w:t>
            </w:r>
            <w:r>
              <w:rPr>
                <w:rFonts w:hint="eastAsia"/>
                <w:color w:val="auto"/>
                <w:kern w:val="0"/>
                <w:szCs w:val="21"/>
              </w:rPr>
              <w:t>2</w:t>
            </w:r>
            <w:r>
              <w:rPr>
                <w:color w:val="auto"/>
                <w:kern w:val="0"/>
                <w:szCs w:val="21"/>
              </w:rPr>
              <w:t>分，最多得8分。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查看证明材料核</w:t>
            </w:r>
            <w:r>
              <w:rPr>
                <w:rFonts w:hint="eastAsia"/>
                <w:color w:val="auto"/>
                <w:kern w:val="0"/>
                <w:szCs w:val="21"/>
              </w:rPr>
              <w:t>。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auto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师资能力  （15分）</w:t>
            </w:r>
          </w:p>
        </w:tc>
        <w:tc>
          <w:tcPr>
            <w:tcW w:w="6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技师（高）级工以上职业资格、高级（中级）以上职称教师不少于3人，得5分；每增加1人加1分，最高得7分。教师中有取得市级以上</w:t>
            </w:r>
            <w:r>
              <w:rPr>
                <w:rFonts w:hint="eastAsia"/>
                <w:color w:val="auto"/>
                <w:kern w:val="0"/>
                <w:szCs w:val="21"/>
              </w:rPr>
              <w:t>家政服务类</w:t>
            </w:r>
            <w:r>
              <w:rPr>
                <w:color w:val="auto"/>
                <w:kern w:val="0"/>
                <w:szCs w:val="21"/>
              </w:rPr>
              <w:t>首席技师或技术能手的，每人得4分，最高得8分。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提供资质证书复印件</w:t>
            </w:r>
            <w:r>
              <w:rPr>
                <w:rFonts w:hint="eastAsia"/>
                <w:color w:val="auto"/>
                <w:kern w:val="0"/>
                <w:szCs w:val="21"/>
              </w:rPr>
              <w:t>。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eastAsia="等线"/>
                <w:color w:val="auto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等线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场地面积  （8分）</w:t>
            </w:r>
          </w:p>
        </w:tc>
        <w:tc>
          <w:tcPr>
            <w:tcW w:w="6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市级培训基地实训场地和相应实训设备：高等院校、技工院校、职业院校达到600平方米以上；职业培训机构、职业技能实训基地</w:t>
            </w:r>
            <w:r>
              <w:rPr>
                <w:rFonts w:hint="eastAsia"/>
                <w:color w:val="auto"/>
                <w:kern w:val="0"/>
                <w:szCs w:val="21"/>
              </w:rPr>
              <w:t>、员工制家政服务企业</w:t>
            </w:r>
            <w:r>
              <w:rPr>
                <w:color w:val="auto"/>
                <w:kern w:val="0"/>
                <w:szCs w:val="21"/>
              </w:rPr>
              <w:t>达到</w:t>
            </w:r>
            <w:r>
              <w:rPr>
                <w:rFonts w:hint="eastAsia"/>
                <w:color w:val="auto"/>
                <w:kern w:val="0"/>
                <w:szCs w:val="21"/>
              </w:rPr>
              <w:t>3</w:t>
            </w:r>
            <w:r>
              <w:rPr>
                <w:color w:val="auto"/>
                <w:kern w:val="0"/>
                <w:szCs w:val="21"/>
              </w:rPr>
              <w:t>00平方米以上。</w:t>
            </w:r>
          </w:p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区级培训基地实训场地和相应实训设备：高等院校、技工院校、职业院校达到400平方米以上；职业培训机构、职业技能实训基地</w:t>
            </w:r>
            <w:r>
              <w:rPr>
                <w:rFonts w:hint="eastAsia"/>
                <w:color w:val="auto"/>
                <w:kern w:val="0"/>
                <w:szCs w:val="21"/>
              </w:rPr>
              <w:t>、员工制家政服务企业</w:t>
            </w:r>
            <w:r>
              <w:rPr>
                <w:color w:val="auto"/>
                <w:kern w:val="0"/>
                <w:szCs w:val="21"/>
              </w:rPr>
              <w:t>达到200平方米以上。</w:t>
            </w:r>
          </w:p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自有产权，提供房产证复印件（原件备查）；租赁场地，提供产权证明、租赁合同复印件（原件备查）。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eastAsia="等线"/>
                <w:color w:val="auto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等线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家政服务业培训人数  （</w:t>
            </w:r>
            <w:r>
              <w:rPr>
                <w:rFonts w:hint="eastAsia"/>
                <w:color w:val="auto"/>
                <w:kern w:val="0"/>
                <w:szCs w:val="21"/>
              </w:rPr>
              <w:t>15</w:t>
            </w:r>
            <w:r>
              <w:rPr>
                <w:color w:val="auto"/>
                <w:kern w:val="0"/>
                <w:szCs w:val="21"/>
              </w:rPr>
              <w:t>分）</w:t>
            </w:r>
          </w:p>
        </w:tc>
        <w:tc>
          <w:tcPr>
            <w:tcW w:w="6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市级培训基地年度培训家政服务业培训人数:高等院校、技工院校、职业院校年培训规模不少于1</w:t>
            </w:r>
            <w:r>
              <w:rPr>
                <w:rFonts w:hint="eastAsia"/>
                <w:color w:val="auto"/>
                <w:kern w:val="0"/>
                <w:szCs w:val="21"/>
              </w:rPr>
              <w:t>2</w:t>
            </w:r>
            <w:r>
              <w:rPr>
                <w:color w:val="auto"/>
                <w:kern w:val="0"/>
                <w:szCs w:val="21"/>
              </w:rPr>
              <w:t>00人次；职业培训机构、职业技能实训基地</w:t>
            </w:r>
            <w:r>
              <w:rPr>
                <w:rFonts w:hint="eastAsia"/>
                <w:color w:val="auto"/>
                <w:kern w:val="0"/>
                <w:szCs w:val="21"/>
              </w:rPr>
              <w:t>、员工制家政服务企业</w:t>
            </w:r>
            <w:r>
              <w:rPr>
                <w:color w:val="auto"/>
                <w:kern w:val="0"/>
                <w:szCs w:val="21"/>
              </w:rPr>
              <w:t>年培训规模不少于1000人次。</w:t>
            </w:r>
          </w:p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区级培训基地年度培训家政服务业培训人数：高等院校、技工院校、职业院校年培训规模不少于</w:t>
            </w:r>
            <w:r>
              <w:rPr>
                <w:rFonts w:hint="eastAsia"/>
                <w:color w:val="auto"/>
                <w:kern w:val="0"/>
                <w:szCs w:val="21"/>
              </w:rPr>
              <w:t>8</w:t>
            </w:r>
            <w:r>
              <w:rPr>
                <w:color w:val="auto"/>
                <w:kern w:val="0"/>
                <w:szCs w:val="21"/>
              </w:rPr>
              <w:t>00人次；职业培训机构、职业技能实训基地</w:t>
            </w:r>
            <w:r>
              <w:rPr>
                <w:rFonts w:hint="eastAsia"/>
                <w:color w:val="auto"/>
                <w:kern w:val="0"/>
                <w:szCs w:val="21"/>
              </w:rPr>
              <w:t>、员工制家政服务企业</w:t>
            </w:r>
            <w:r>
              <w:rPr>
                <w:color w:val="auto"/>
                <w:kern w:val="0"/>
                <w:szCs w:val="21"/>
              </w:rPr>
              <w:t>年培训规模不少于</w:t>
            </w:r>
            <w:r>
              <w:rPr>
                <w:rFonts w:hint="eastAsia"/>
                <w:color w:val="auto"/>
                <w:kern w:val="0"/>
                <w:szCs w:val="21"/>
              </w:rPr>
              <w:t>6</w:t>
            </w:r>
            <w:r>
              <w:rPr>
                <w:color w:val="auto"/>
                <w:kern w:val="0"/>
                <w:szCs w:val="21"/>
              </w:rPr>
              <w:t>00人次。</w:t>
            </w:r>
          </w:p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此项得</w:t>
            </w:r>
            <w:r>
              <w:rPr>
                <w:rFonts w:hint="eastAsia"/>
                <w:color w:val="auto"/>
                <w:kern w:val="0"/>
                <w:szCs w:val="21"/>
              </w:rPr>
              <w:t>10</w:t>
            </w:r>
            <w:r>
              <w:rPr>
                <w:color w:val="auto"/>
                <w:kern w:val="0"/>
                <w:szCs w:val="21"/>
              </w:rPr>
              <w:t>分，每增加100人得加1分，最高加5分。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提供自申报之日起前12个月的培训明细：1、一体化平台开班信息。2、其他人员培训查看培训档案（培训花名册</w:t>
            </w:r>
            <w:r>
              <w:rPr>
                <w:rFonts w:hint="eastAsia"/>
                <w:color w:val="auto"/>
                <w:kern w:val="0"/>
                <w:szCs w:val="21"/>
              </w:rPr>
              <w:t>中包括姓名，联系方式、证书编号、身份证，现场抽查10-20人，发现为虚假信息取消评定资格</w:t>
            </w:r>
            <w:r>
              <w:rPr>
                <w:color w:val="auto"/>
                <w:kern w:val="0"/>
                <w:szCs w:val="21"/>
              </w:rPr>
              <w:t>）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eastAsia="等线"/>
                <w:color w:val="auto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等线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培训效果（23分）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市场化培训合作      （20分）</w:t>
            </w:r>
          </w:p>
        </w:tc>
        <w:tc>
          <w:tcPr>
            <w:tcW w:w="6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与广州市行政区域家政服务机构签订培训就业合作协议，市级5家，区级3家，得6分，每增加1份合作协议得1分，最高得10分。培训就业率达到80%的，得6分，每增加5%得1分，最高得10分。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提供培训就业合作协议原件及就业率相关证明材料</w:t>
            </w:r>
            <w:r>
              <w:rPr>
                <w:rFonts w:hint="eastAsia"/>
                <w:color w:val="auto"/>
                <w:kern w:val="0"/>
                <w:szCs w:val="21"/>
              </w:rPr>
              <w:t>。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eastAsia="等线"/>
                <w:color w:val="auto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等线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就业</w:t>
            </w:r>
            <w:r>
              <w:rPr>
                <w:rFonts w:hint="eastAsia"/>
                <w:color w:val="auto"/>
                <w:kern w:val="0"/>
                <w:szCs w:val="21"/>
              </w:rPr>
              <w:t>跟踪</w:t>
            </w:r>
            <w:r>
              <w:rPr>
                <w:color w:val="auto"/>
                <w:kern w:val="0"/>
                <w:szCs w:val="21"/>
              </w:rPr>
              <w:t>指导</w:t>
            </w:r>
            <w:r>
              <w:rPr>
                <w:rFonts w:hint="eastAsia"/>
                <w:color w:val="auto"/>
                <w:kern w:val="0"/>
                <w:szCs w:val="21"/>
              </w:rPr>
              <w:t>（</w:t>
            </w:r>
            <w:r>
              <w:rPr>
                <w:color w:val="auto"/>
                <w:kern w:val="0"/>
                <w:szCs w:val="21"/>
              </w:rPr>
              <w:t>3分）</w:t>
            </w:r>
          </w:p>
        </w:tc>
        <w:tc>
          <w:tcPr>
            <w:tcW w:w="6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免费为培训学员提供就业</w:t>
            </w:r>
            <w:r>
              <w:rPr>
                <w:rFonts w:hint="eastAsia"/>
                <w:color w:val="auto"/>
                <w:kern w:val="0"/>
                <w:szCs w:val="21"/>
              </w:rPr>
              <w:t>跟踪</w:t>
            </w:r>
            <w:r>
              <w:rPr>
                <w:color w:val="auto"/>
                <w:kern w:val="0"/>
                <w:szCs w:val="21"/>
              </w:rPr>
              <w:t>指导与职业介绍服务（</w:t>
            </w:r>
            <w:r>
              <w:rPr>
                <w:rFonts w:hint="eastAsia"/>
                <w:color w:val="auto"/>
                <w:kern w:val="0"/>
                <w:szCs w:val="21"/>
              </w:rPr>
              <w:t>有佐证材料，如照片）。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查看证明材料</w:t>
            </w:r>
            <w:r>
              <w:rPr>
                <w:rFonts w:hint="eastAsia"/>
                <w:color w:val="auto"/>
                <w:kern w:val="0"/>
                <w:szCs w:val="21"/>
              </w:rPr>
              <w:t>。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eastAsia="等线"/>
                <w:color w:val="auto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等线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承担     社会责任     （</w:t>
            </w:r>
            <w:r>
              <w:rPr>
                <w:rFonts w:hint="eastAsia"/>
                <w:b/>
                <w:bCs/>
                <w:color w:val="auto"/>
                <w:kern w:val="0"/>
                <w:sz w:val="24"/>
              </w:rPr>
              <w:t>9</w:t>
            </w:r>
            <w:r>
              <w:rPr>
                <w:b/>
                <w:bCs/>
                <w:color w:val="auto"/>
                <w:kern w:val="0"/>
                <w:sz w:val="24"/>
              </w:rPr>
              <w:t>分）</w:t>
            </w:r>
          </w:p>
        </w:tc>
        <w:tc>
          <w:tcPr>
            <w:tcW w:w="14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公益活动  （</w:t>
            </w:r>
            <w:r>
              <w:rPr>
                <w:rFonts w:hint="eastAsia"/>
                <w:color w:val="auto"/>
                <w:kern w:val="0"/>
                <w:szCs w:val="21"/>
              </w:rPr>
              <w:t>4</w:t>
            </w:r>
            <w:r>
              <w:rPr>
                <w:color w:val="auto"/>
                <w:kern w:val="0"/>
                <w:szCs w:val="21"/>
              </w:rPr>
              <w:t>分）</w:t>
            </w:r>
          </w:p>
        </w:tc>
        <w:tc>
          <w:tcPr>
            <w:tcW w:w="6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年度内组织开展公益活动少于2次不得分，每组织开展公益活动多于2次的得1分，最多得4分。</w:t>
            </w:r>
          </w:p>
        </w:tc>
        <w:tc>
          <w:tcPr>
            <w:tcW w:w="3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查看证明材料</w:t>
            </w:r>
            <w:r>
              <w:rPr>
                <w:rFonts w:hint="eastAsia"/>
                <w:color w:val="auto"/>
                <w:kern w:val="0"/>
                <w:szCs w:val="21"/>
              </w:rPr>
              <w:t>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eastAsia="等线"/>
                <w:color w:val="auto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等线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社会荣誉  （</w:t>
            </w:r>
            <w:r>
              <w:rPr>
                <w:rFonts w:hint="eastAsia"/>
                <w:color w:val="auto"/>
                <w:kern w:val="0"/>
                <w:szCs w:val="21"/>
              </w:rPr>
              <w:t>5</w:t>
            </w:r>
            <w:r>
              <w:rPr>
                <w:color w:val="auto"/>
                <w:kern w:val="0"/>
                <w:szCs w:val="21"/>
              </w:rPr>
              <w:t>分）</w:t>
            </w:r>
          </w:p>
        </w:tc>
        <w:tc>
          <w:tcPr>
            <w:tcW w:w="6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获得国家级荣誉，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得5</w:t>
            </w:r>
            <w:r>
              <w:rPr>
                <w:color w:val="auto"/>
                <w:kern w:val="0"/>
                <w:szCs w:val="21"/>
              </w:rPr>
              <w:t>分</w:t>
            </w:r>
            <w:r>
              <w:rPr>
                <w:rFonts w:hint="eastAsia"/>
                <w:color w:val="auto"/>
                <w:kern w:val="0"/>
                <w:szCs w:val="21"/>
              </w:rPr>
              <w:t>；</w:t>
            </w:r>
            <w:r>
              <w:rPr>
                <w:color w:val="auto"/>
                <w:kern w:val="0"/>
                <w:szCs w:val="21"/>
              </w:rPr>
              <w:t>获得省级荣誉，得</w:t>
            </w:r>
            <w:r>
              <w:rPr>
                <w:rFonts w:hint="eastAsia"/>
                <w:color w:val="auto"/>
                <w:kern w:val="0"/>
                <w:szCs w:val="21"/>
              </w:rPr>
              <w:t>3</w:t>
            </w:r>
            <w:r>
              <w:rPr>
                <w:color w:val="auto"/>
                <w:kern w:val="0"/>
                <w:szCs w:val="21"/>
              </w:rPr>
              <w:t>分；获得市级及以上荣誉，得</w:t>
            </w:r>
            <w:r>
              <w:rPr>
                <w:rFonts w:hint="eastAsia"/>
                <w:color w:val="auto"/>
                <w:kern w:val="0"/>
                <w:szCs w:val="21"/>
              </w:rPr>
              <w:t>2</w:t>
            </w:r>
            <w:r>
              <w:rPr>
                <w:color w:val="auto"/>
                <w:kern w:val="0"/>
                <w:szCs w:val="21"/>
              </w:rPr>
              <w:t>分；获得过区（市）级以上荣誉得</w:t>
            </w:r>
            <w:r>
              <w:rPr>
                <w:rFonts w:hint="eastAsia"/>
                <w:color w:val="auto"/>
                <w:kern w:val="0"/>
                <w:szCs w:val="21"/>
              </w:rPr>
              <w:t>1</w:t>
            </w:r>
            <w:r>
              <w:rPr>
                <w:color w:val="auto"/>
                <w:kern w:val="0"/>
                <w:szCs w:val="21"/>
              </w:rPr>
              <w:t>分。（</w:t>
            </w:r>
            <w:r>
              <w:rPr>
                <w:rFonts w:hint="eastAsia"/>
                <w:color w:val="auto"/>
                <w:kern w:val="0"/>
                <w:szCs w:val="21"/>
              </w:rPr>
              <w:t>荣誉指政府部门授予的家政服务业专家证书、技能大赛证书）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查看证明材料</w:t>
            </w:r>
            <w:r>
              <w:rPr>
                <w:rFonts w:hint="eastAsia"/>
                <w:color w:val="auto"/>
                <w:kern w:val="0"/>
                <w:szCs w:val="21"/>
              </w:rPr>
              <w:t>。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eastAsia="等线"/>
                <w:color w:val="auto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等线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2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>总计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3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b/>
                <w:bCs/>
                <w:color w:val="auto"/>
                <w:kern w:val="0"/>
                <w:sz w:val="22"/>
                <w:szCs w:val="22"/>
              </w:rPr>
              <w:t xml:space="preserve">评审意见    </w:t>
            </w:r>
            <w:r>
              <w:rPr>
                <w:color w:val="auto"/>
                <w:kern w:val="0"/>
                <w:sz w:val="22"/>
                <w:szCs w:val="22"/>
              </w:rPr>
              <w:t xml:space="preserve">                                    （由市人社局评审专家填写）</w:t>
            </w:r>
          </w:p>
        </w:tc>
        <w:tc>
          <w:tcPr>
            <w:tcW w:w="1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44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该申报基地</w:t>
            </w:r>
            <w:r>
              <w:rPr>
                <w:color w:val="auto"/>
                <w:kern w:val="0"/>
                <w:sz w:val="22"/>
                <w:szCs w:val="22"/>
              </w:rPr>
              <w:t>……</w:t>
            </w:r>
          </w:p>
          <w:p>
            <w:pPr>
              <w:widowControl/>
              <w:rPr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ind w:firstLine="444"/>
              <w:rPr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ind w:firstLine="444"/>
              <w:rPr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ind w:firstLine="444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建议认定为</w:t>
            </w:r>
            <w:r>
              <w:rPr>
                <w:rFonts w:hint="eastAsia"/>
                <w:color w:val="auto"/>
                <w:kern w:val="0"/>
                <w:sz w:val="22"/>
                <w:szCs w:val="22"/>
                <w:u w:val="single"/>
              </w:rPr>
              <w:t>市级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/>
                <w:color w:val="auto"/>
                <w:kern w:val="0"/>
                <w:sz w:val="22"/>
                <w:szCs w:val="22"/>
                <w:u w:val="single"/>
              </w:rPr>
              <w:t>/区级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/>
                <w:color w:val="auto"/>
                <w:kern w:val="0"/>
                <w:sz w:val="22"/>
                <w:szCs w:val="22"/>
              </w:rPr>
              <w:t>家政服务培训基地。</w:t>
            </w:r>
          </w:p>
          <w:p>
            <w:pPr>
              <w:widowControl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color w:val="auto"/>
                <w:kern w:val="0"/>
                <w:sz w:val="22"/>
                <w:szCs w:val="22"/>
              </w:rPr>
              <w:t xml:space="preserve">                              </w:t>
            </w:r>
            <w:r>
              <w:rPr>
                <w:rFonts w:hint="eastAsia"/>
                <w:color w:val="auto"/>
                <w:kern w:val="0"/>
                <w:sz w:val="22"/>
                <w:szCs w:val="22"/>
              </w:rPr>
              <w:t>签名：</w:t>
            </w:r>
          </w:p>
          <w:p>
            <w:pPr>
              <w:widowControl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color w:val="auto"/>
                <w:kern w:val="0"/>
                <w:sz w:val="22"/>
                <w:szCs w:val="22"/>
              </w:rPr>
              <w:t xml:space="preserve">                              </w:t>
            </w:r>
            <w:r>
              <w:rPr>
                <w:rFonts w:hint="eastAsia"/>
                <w:color w:val="auto"/>
                <w:kern w:val="0"/>
                <w:sz w:val="22"/>
                <w:szCs w:val="22"/>
              </w:rPr>
              <w:t>日期：</w:t>
            </w:r>
          </w:p>
        </w:tc>
      </w:tr>
      <w:bookmarkEnd w:id="0"/>
    </w:tbl>
    <w:p/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D73B4"/>
    <w:rsid w:val="0037298E"/>
    <w:rsid w:val="00461C60"/>
    <w:rsid w:val="007C07F9"/>
    <w:rsid w:val="00821D6C"/>
    <w:rsid w:val="00B03A64"/>
    <w:rsid w:val="00B47DC6"/>
    <w:rsid w:val="00D25593"/>
    <w:rsid w:val="00F55BBA"/>
    <w:rsid w:val="00F97E78"/>
    <w:rsid w:val="00FB0C4B"/>
    <w:rsid w:val="35ED73B4"/>
    <w:rsid w:val="4A7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1485</Words>
  <Characters>320</Characters>
  <Lines>2</Lines>
  <Paragraphs>3</Paragraphs>
  <TotalTime>27</TotalTime>
  <ScaleCrop>false</ScaleCrop>
  <LinksUpToDate>false</LinksUpToDate>
  <CharactersWithSpaces>1802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2021-09-01T09:32:00Z</dcterms:created>
  <dc:creator>王晓楠</dc:creator>
  <cp:lastModifiedBy>＆ xian</cp:lastModifiedBy>
  <dcterms:modified xsi:type="dcterms:W3CDTF">2021-09-03T08:02:27Z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E2F47EFCFF014960B6931F46418BAA7B</vt:lpwstr>
  </property>
</Properties>
</file>