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附件2</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w:t>
      </w:r>
      <w:r>
        <w:rPr>
          <w:rFonts w:hint="eastAsia" w:ascii="Times New Roman" w:hAnsi="Times New Roman" w:eastAsia="楷体_GB2312" w:cs="Times New Roman"/>
          <w:b/>
          <w:bCs/>
          <w:color w:val="auto"/>
          <w:sz w:val="32"/>
          <w:szCs w:val="32"/>
          <w:highlight w:val="none"/>
          <w:u w:val="none"/>
          <w:lang w:val="en-US" w:eastAsia="zh-CN"/>
        </w:rPr>
        <w:t>资格审核、面试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w:t>
      </w:r>
      <w:r>
        <w:rPr>
          <w:rFonts w:hint="eastAsia" w:ascii="Times New Roman" w:hAnsi="Times New Roman" w:eastAsia="仿宋_GB2312" w:cs="Times New Roman"/>
          <w:color w:val="auto"/>
          <w:sz w:val="32"/>
          <w:szCs w:val="32"/>
          <w:highlight w:val="none"/>
          <w:u w:val="none"/>
          <w:lang w:val="en-US" w:eastAsia="zh-CN"/>
        </w:rPr>
        <w:t>资格审核</w:t>
      </w:r>
      <w:r>
        <w:rPr>
          <w:rFonts w:hint="default" w:ascii="Times New Roman" w:hAnsi="Times New Roman" w:eastAsia="仿宋_GB2312" w:cs="Times New Roman"/>
          <w:color w:val="auto"/>
          <w:sz w:val="32"/>
          <w:szCs w:val="32"/>
          <w:highlight w:val="none"/>
          <w:u w:val="none"/>
          <w:lang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w:t>
      </w:r>
      <w:r>
        <w:rPr>
          <w:rFonts w:hint="eastAsia" w:ascii="Times New Roman" w:hAnsi="Times New Roman" w:eastAsia="楷体_GB2312" w:cs="Times New Roman"/>
          <w:b/>
          <w:bCs/>
          <w:color w:val="auto"/>
          <w:sz w:val="32"/>
          <w:szCs w:val="32"/>
          <w:highlight w:val="none"/>
          <w:u w:val="none"/>
          <w:lang w:val="en-US" w:eastAsia="zh-CN"/>
        </w:rPr>
        <w:t>资格审核、面试。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，考生近14天无中高风险地区所在地市旅居史，先在隔离场所考试再检测核酸；</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符合以上情况的考生须填写</w:t>
      </w:r>
      <w:bookmarkStart w:id="0" w:name="_GoBack"/>
      <w:bookmarkEnd w:id="0"/>
      <w:r>
        <w:rPr>
          <w:rFonts w:hint="eastAsia" w:ascii="Times New Roman" w:hAnsi="Times New Roman" w:eastAsia="仿宋_GB2312" w:cs="Times New Roman"/>
          <w:color w:val="auto"/>
          <w:sz w:val="32"/>
          <w:szCs w:val="32"/>
          <w:highlight w:val="none"/>
          <w:u w:val="none"/>
          <w:lang w:val="en-US" w:eastAsia="zh-CN"/>
        </w:rPr>
        <w:t>《隔离考场考试自主申报书》（见附件2）并于2021年11月8日中午12点前发送至招聘工作邮箱nsqrsjrszhk@gz.gov.cn提前报备，其中符合情况1、2、4的考生需提供考前72小时内核酸检测阴性报告，情况3的考生需提供考前48小时内核酸检测阴性报告。</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w:t>
      </w:r>
      <w:r>
        <w:rPr>
          <w:rFonts w:hint="eastAsia" w:ascii="Times New Roman" w:hAnsi="Times New Roman" w:eastAsia="黑体" w:cs="Times New Roman"/>
          <w:color w:val="auto"/>
          <w:sz w:val="32"/>
          <w:szCs w:val="32"/>
          <w:highlight w:val="none"/>
          <w:u w:val="none"/>
          <w:lang w:val="en-US" w:eastAsia="zh-CN"/>
        </w:rPr>
        <w:t>资格审核、面试</w:t>
      </w:r>
      <w:r>
        <w:rPr>
          <w:rFonts w:hint="default" w:ascii="Times New Roman" w:hAnsi="Times New Roman" w:eastAsia="黑体" w:cs="Times New Roman"/>
          <w:color w:val="auto"/>
          <w:sz w:val="32"/>
          <w:szCs w:val="32"/>
          <w:highlight w:val="none"/>
          <w:u w:val="none"/>
          <w:lang w:val="en-US" w:eastAsia="zh-CN"/>
        </w:rPr>
        <w:t>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w:t>
      </w:r>
      <w:r>
        <w:rPr>
          <w:rFonts w:hint="eastAsia" w:ascii="Times New Roman" w:hAnsi="Times New Roman" w:eastAsia="仿宋_GB2312" w:cs="Times New Roman"/>
          <w:color w:val="auto"/>
          <w:sz w:val="32"/>
          <w:szCs w:val="32"/>
          <w:highlight w:val="none"/>
          <w:u w:val="none"/>
          <w:lang w:val="en-US" w:eastAsia="zh-CN"/>
        </w:rPr>
        <w:t>资格审核场地</w:t>
      </w:r>
      <w:r>
        <w:rPr>
          <w:rFonts w:hint="default" w:ascii="Times New Roman" w:hAnsi="Times New Roman" w:eastAsia="仿宋_GB2312" w:cs="Times New Roman"/>
          <w:color w:val="auto"/>
          <w:sz w:val="32"/>
          <w:szCs w:val="32"/>
          <w:highlight w:val="none"/>
          <w:u w:val="none"/>
        </w:rPr>
        <w:t>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w:t>
      </w:r>
      <w:r>
        <w:rPr>
          <w:rFonts w:hint="eastAsia" w:ascii="Times New Roman" w:hAnsi="Times New Roman" w:eastAsia="仿宋_GB2312" w:cs="Times New Roman"/>
          <w:color w:val="auto"/>
          <w:sz w:val="32"/>
          <w:szCs w:val="32"/>
          <w:highlight w:val="none"/>
          <w:u w:val="none"/>
          <w:lang w:val="en-US" w:eastAsia="zh-CN"/>
        </w:rPr>
        <w:t>资格审核场地</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在</w:t>
      </w:r>
      <w:r>
        <w:rPr>
          <w:rFonts w:hint="eastAsia" w:ascii="Times New Roman" w:hAnsi="Times New Roman" w:eastAsia="仿宋_GB2312" w:cs="Times New Roman"/>
          <w:color w:val="auto"/>
          <w:sz w:val="32"/>
          <w:szCs w:val="32"/>
          <w:highlight w:val="none"/>
          <w:u w:val="none"/>
          <w:lang w:val="en-US" w:eastAsia="zh-CN"/>
        </w:rPr>
        <w:t>资格审核场地、面试场地</w:t>
      </w:r>
      <w:r>
        <w:rPr>
          <w:rFonts w:hint="default" w:ascii="Times New Roman" w:hAnsi="Times New Roman" w:eastAsia="仿宋_GB2312" w:cs="Times New Roman"/>
          <w:color w:val="auto"/>
          <w:sz w:val="32"/>
          <w:szCs w:val="32"/>
          <w:highlight w:val="none"/>
          <w:u w:val="none"/>
        </w:rPr>
        <w:t>入场时，提前准备好身份证、</w:t>
      </w:r>
      <w:r>
        <w:rPr>
          <w:rFonts w:hint="eastAsia" w:ascii="Times New Roman" w:hAnsi="Times New Roman" w:eastAsia="仿宋_GB2312" w:cs="Times New Roman"/>
          <w:color w:val="auto"/>
          <w:sz w:val="32"/>
          <w:szCs w:val="32"/>
          <w:highlight w:val="none"/>
          <w:u w:val="none"/>
          <w:lang w:val="en-US" w:eastAsia="zh-CN"/>
        </w:rPr>
        <w:t>粤康码绿码</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72小时核酸阴性</w:t>
      </w:r>
      <w:r>
        <w:rPr>
          <w:rFonts w:hint="default" w:ascii="Times New Roman" w:hAnsi="Times New Roman" w:eastAsia="仿宋_GB2312" w:cs="Times New Roman"/>
          <w:color w:val="auto"/>
          <w:sz w:val="32"/>
          <w:szCs w:val="32"/>
          <w:highlight w:val="none"/>
          <w:u w:val="none"/>
        </w:rPr>
        <w:t>证明</w:t>
      </w:r>
      <w:r>
        <w:rPr>
          <w:rFonts w:hint="eastAsia" w:ascii="Times New Roman" w:hAnsi="Times New Roman" w:eastAsia="仿宋_GB2312" w:cs="Times New Roman"/>
          <w:color w:val="auto"/>
          <w:sz w:val="32"/>
          <w:szCs w:val="32"/>
          <w:highlight w:val="none"/>
          <w:u w:val="none"/>
          <w:lang w:val="en-US" w:eastAsia="zh-CN"/>
        </w:rPr>
        <w:t>及</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w:t>
      </w:r>
      <w:r>
        <w:rPr>
          <w:rFonts w:hint="eastAsia" w:ascii="Times New Roman" w:hAnsi="Times New Roman" w:eastAsia="黑体" w:cs="Times New Roman"/>
          <w:color w:val="auto"/>
          <w:sz w:val="32"/>
          <w:szCs w:val="32"/>
          <w:highlight w:val="none"/>
          <w:u w:val="none"/>
          <w:lang w:val="en-US" w:eastAsia="zh-CN"/>
        </w:rPr>
        <w:t>资格审核、面试</w:t>
      </w:r>
      <w:r>
        <w:rPr>
          <w:rFonts w:hint="default" w:ascii="Times New Roman" w:hAnsi="Times New Roman" w:eastAsia="黑体" w:cs="Times New Roman"/>
          <w:color w:val="auto"/>
          <w:sz w:val="32"/>
          <w:szCs w:val="32"/>
          <w:highlight w:val="none"/>
          <w:u w:val="none"/>
        </w:rPr>
        <w:t>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w:t>
      </w:r>
      <w:r>
        <w:rPr>
          <w:rFonts w:hint="eastAsia" w:ascii="Times New Roman" w:hAnsi="Times New Roman" w:eastAsia="仿宋_GB2312" w:cs="Times New Roman"/>
          <w:color w:val="auto"/>
          <w:sz w:val="32"/>
          <w:szCs w:val="32"/>
          <w:highlight w:val="none"/>
          <w:u w:val="none"/>
          <w:lang w:val="en-US" w:eastAsia="zh-CN"/>
        </w:rPr>
        <w:t>资格审核、面试</w:t>
      </w:r>
      <w:r>
        <w:rPr>
          <w:rFonts w:hint="default" w:ascii="Times New Roman" w:hAnsi="Times New Roman" w:eastAsia="仿宋_GB2312" w:cs="Times New Roman"/>
          <w:color w:val="auto"/>
          <w:sz w:val="32"/>
          <w:szCs w:val="32"/>
          <w:highlight w:val="none"/>
          <w:u w:val="none"/>
        </w:rPr>
        <w:t>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w:t>
      </w:r>
      <w:r>
        <w:rPr>
          <w:rFonts w:hint="eastAsia" w:ascii="Times New Roman" w:hAnsi="Times New Roman" w:eastAsia="仿宋_GB2312" w:cs="Times New Roman"/>
          <w:color w:val="auto"/>
          <w:sz w:val="32"/>
          <w:szCs w:val="32"/>
          <w:highlight w:val="none"/>
          <w:u w:val="none"/>
          <w:lang w:val="en-US" w:eastAsia="zh-CN"/>
        </w:rPr>
        <w:t>资格审核室、面试室，并</w:t>
      </w:r>
      <w:r>
        <w:rPr>
          <w:rFonts w:hint="default" w:ascii="Times New Roman" w:hAnsi="Times New Roman" w:eastAsia="仿宋_GB2312" w:cs="Times New Roman"/>
          <w:color w:val="auto"/>
          <w:sz w:val="32"/>
          <w:szCs w:val="32"/>
          <w:highlight w:val="none"/>
          <w:u w:val="none"/>
        </w:rPr>
        <w:t>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w:t>
      </w:r>
      <w:r>
        <w:rPr>
          <w:rFonts w:hint="eastAsia" w:ascii="Times New Roman" w:hAnsi="Times New Roman" w:eastAsia="黑体" w:cs="Times New Roman"/>
          <w:color w:val="auto"/>
          <w:sz w:val="32"/>
          <w:szCs w:val="32"/>
          <w:highlight w:val="none"/>
          <w:u w:val="none"/>
          <w:lang w:val="en-US" w:eastAsia="zh-CN"/>
        </w:rPr>
        <w:t>同意参加资格审核、面试即为同意</w:t>
      </w:r>
      <w:r>
        <w:rPr>
          <w:rFonts w:hint="default" w:ascii="Times New Roman" w:hAnsi="Times New Roman" w:eastAsia="黑体" w:cs="Times New Roman"/>
          <w:color w:val="auto"/>
          <w:sz w:val="32"/>
          <w:szCs w:val="32"/>
          <w:highlight w:val="none"/>
          <w:u w:val="none"/>
        </w:rPr>
        <w:t>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E9C7923"/>
    <w:rsid w:val="14143B2E"/>
    <w:rsid w:val="1CE05A7E"/>
    <w:rsid w:val="2C6E3809"/>
    <w:rsid w:val="36F320CA"/>
    <w:rsid w:val="63DB2CB0"/>
    <w:rsid w:val="7A9B47BE"/>
    <w:rsid w:val="7C3023A4"/>
    <w:rsid w:val="7D0E7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RSZH-DA</cp:lastModifiedBy>
  <cp:lastPrinted>2021-11-01T08:56:00Z</cp:lastPrinted>
  <dcterms:modified xsi:type="dcterms:W3CDTF">2021-11-01T10:45:08Z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C8A50C65B5C34AD1AEAF87DC027972F1</vt:lpwstr>
  </property>
</Properties>
</file>