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仿宋" w:hAnsi="仿宋" w:eastAsia="黑体" w:cs="仿宋"/>
          <w:b/>
          <w:bCs/>
          <w:sz w:val="40"/>
          <w:szCs w:val="40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11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FF0000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广东省职称电子证书查询打印操作指引</w:t>
      </w:r>
    </w:p>
    <w:p>
      <w:pPr>
        <w:ind w:firstLine="482" w:firstLineChars="200"/>
        <w:jc w:val="both"/>
        <w:rPr>
          <w:rFonts w:hint="eastAsia" w:ascii="仿宋" w:hAnsi="仿宋" w:eastAsia="仿宋" w:cs="仿宋"/>
          <w:b/>
          <w:color w:val="FF0000"/>
          <w:sz w:val="24"/>
          <w:szCs w:val="24"/>
        </w:rPr>
      </w:pPr>
    </w:p>
    <w:p>
      <w:pPr>
        <w:ind w:firstLine="482" w:firstLineChars="20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温馨提示：目前，我市2018年起职称评审通过人员和2019年起职称认定通过人员，可查询打印广东省职称电子证书。</w:t>
      </w:r>
    </w:p>
    <w:p>
      <w:pPr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登入广州市职称业务申报与管理系统（链接：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"http://gzrsj.hrssgz.gov.cn/vsgzhr/Login_ZJ2.aspx）" </w:instrText>
      </w:r>
      <w:r>
        <w:rPr>
          <w:rFonts w:hint="eastAsia"/>
        </w:rPr>
        <w:fldChar w:fldCharType="separate"/>
      </w:r>
      <w:r>
        <w:rPr>
          <w:rStyle w:val="6"/>
          <w:rFonts w:hint="eastAsia"/>
        </w:rPr>
        <w:t>http://gzrsj.rsj.gz.gov.cn/vsgzhr/Login_ZJ2.aspx</w:t>
      </w:r>
      <w:r>
        <w:rPr>
          <w:rFonts w:hint="eastAsia"/>
          <w:lang w:eastAsia="zh-CN"/>
        </w:rPr>
        <w:t>）</w:t>
      </w:r>
      <w:r>
        <w:rPr>
          <w:rFonts w:hint="eastAsia"/>
        </w:rPr>
        <w:fldChar w:fldCharType="end"/>
      </w:r>
      <w:r>
        <w:rPr>
          <w:rFonts w:hint="eastAsia" w:ascii="仿宋" w:hAnsi="仿宋" w:eastAsia="仿宋" w:cs="仿宋"/>
          <w:sz w:val="24"/>
          <w:szCs w:val="24"/>
        </w:rPr>
        <w:t>“个人用户”权限，点击界面左侧目录“个人申报业务查询”，查询个人证书编号；</w:t>
      </w:r>
    </w:p>
    <w:p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widowControl/>
        <w:spacing w:line="240" w:lineRule="auto"/>
        <w:ind w:left="2"/>
        <w:jc w:val="both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731510" cy="2614295"/>
            <wp:effectExtent l="0" t="0" r="2540" b="14605"/>
            <wp:docPr id="9" name="图片 9" descr="D:\qq记录\942252171\Image\C2C\Image2\DMV7)TGNE[Y64IO_R[T{T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qq记录\942252171\Image\C2C\Image2\DMV7)TGNE[Y64IO_R[T{TA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2" w:firstLineChars="200"/>
        <w:jc w:val="both"/>
        <w:rPr>
          <w:rFonts w:hint="eastAsia" w:ascii="仿宋" w:hAnsi="仿宋" w:eastAsia="仿宋" w:cs="仿宋"/>
          <w:b/>
          <w:color w:val="FF0000"/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0" w:leftChars="0" w:firstLine="420" w:firstLineChars="0"/>
        <w:jc w:val="both"/>
        <w:rPr>
          <w:rFonts w:hint="eastAsia"/>
        </w:rPr>
      </w:pPr>
      <w:r>
        <w:rPr>
          <w:rFonts w:hint="eastAsia" w:ascii="仿宋" w:hAnsi="仿宋" w:eastAsia="仿宋" w:cs="仿宋"/>
          <w:sz w:val="24"/>
          <w:szCs w:val="24"/>
        </w:rPr>
        <w:t>打开广东省专业技术人才职称管理系统（链接：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"https://ggfw.hrss.gd.gov.cn/gdweb/ggfw/web/pub/ggfwzyjs.do），点击界面右上角的\“证书查询\”栏目；" </w:instrText>
      </w:r>
      <w:r>
        <w:rPr>
          <w:rFonts w:hint="eastAsia"/>
        </w:rPr>
        <w:fldChar w:fldCharType="separate"/>
      </w:r>
      <w:r>
        <w:rPr>
          <w:rStyle w:val="7"/>
          <w:rFonts w:hint="eastAsia"/>
        </w:rPr>
        <w:t>https://ggfw.hrss.gd.gov.cn/gdweb/ggfw/web/pub/ggfwzyjs.do</w:t>
      </w:r>
      <w:r>
        <w:rPr>
          <w:rFonts w:hint="eastAsia"/>
        </w:rPr>
        <w:t>），点击界面右上角的“证书查询”栏目；</w:t>
      </w:r>
      <w:r>
        <w:rPr>
          <w:rFonts w:hint="eastAsia"/>
        </w:rPr>
        <w:fldChar w:fldCharType="end"/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8"/>
        <w:widowControl/>
        <w:spacing w:line="240" w:lineRule="auto"/>
        <w:ind w:left="-5" w:leftChars="-9" w:hanging="14" w:hangingChars="6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586730" cy="2852420"/>
            <wp:effectExtent l="0" t="0" r="139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4114" r="16350" b="20563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272415</wp:posOffset>
                </wp:positionV>
                <wp:extent cx="588645" cy="268605"/>
                <wp:effectExtent l="6350" t="6350" r="14605" b="1079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95" y="6676390"/>
                          <a:ext cx="588645" cy="268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3.5pt;margin-top:21.45pt;height:21.15pt;width:46.35pt;z-index:251659264;v-text-anchor:middle;mso-width-relative:page;mso-height-relative:page;" filled="f" stroked="t" coordsize="21600,21600" o:gfxdata="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f5e221gAAAAkBAAAPAAAAAAAAAAEAIAAAACIAAABk&#10;cnMvZG93bnJldi54bWxQSwECFAAUAAAACACHTuJAPxzlBHoCAADZBAAADgAAAAAAAAABACAAAAAl&#10;AQAAZHJzL2Uyb0RvYy54bWxQSwUGAAAAAAYABgBZAQAAE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进入证书查询界面，输入“姓名+身份证号+证书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号码</w:t>
      </w:r>
      <w:r>
        <w:rPr>
          <w:rFonts w:hint="eastAsia" w:ascii="仿宋" w:hAnsi="仿宋" w:eastAsia="仿宋" w:cs="仿宋"/>
          <w:sz w:val="24"/>
          <w:szCs w:val="24"/>
        </w:rPr>
        <w:t>+验证码”查询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（不需要个人注册系统）；</w:t>
      </w:r>
    </w:p>
    <w:p>
      <w:pPr>
        <w:pStyle w:val="8"/>
        <w:widowControl/>
        <w:spacing w:line="240" w:lineRule="auto"/>
        <w:ind w:leftChars="-12" w:hanging="28" w:hangingChars="12"/>
        <w:jc w:val="both"/>
        <w:rPr>
          <w:rFonts w:hint="eastAsia" w:ascii="仿宋" w:hAnsi="仿宋" w:eastAsia="仿宋" w:cs="仿宋"/>
          <w:kern w:val="0"/>
          <w:sz w:val="24"/>
          <w:szCs w:val="24"/>
        </w:rPr>
      </w:pPr>
    </w:p>
    <w:p>
      <w:pPr>
        <w:spacing w:line="240" w:lineRule="auto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1004570</wp:posOffset>
                </wp:positionV>
                <wp:extent cx="2397760" cy="1802130"/>
                <wp:effectExtent l="6350" t="6350" r="15240" b="2032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6245" y="1953895"/>
                          <a:ext cx="2397760" cy="1802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2.65pt;margin-top:79.1pt;height:141.9pt;width:188.8pt;z-index:251660288;v-text-anchor:middle;mso-width-relative:page;mso-height-relative:page;" filled="f" stroked="t" coordsize="21600,21600" o:gfxdata="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uetdnXAAAACwEAAA8AAAAAAAAAAQAgAAAAIgAA&#10;AGRycy9kb3ducmV2LnhtbFBLAQIUABQAAAAIAIdO4kBCrVrVewIAANsEAAAOAAAAAAAAAAEAIAAA&#10;ACYBAABkcnMvZTJvRG9jLnhtbFBLBQYAAAAABgAGAFkBAAAT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659755" cy="3453765"/>
            <wp:effectExtent l="0" t="0" r="17145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16166" r="18856" b="18954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在电子证书查询结果界面，可查看“广东省职称证书”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简要信息</w:t>
      </w:r>
      <w:r>
        <w:rPr>
          <w:rFonts w:hint="eastAsia" w:ascii="仿宋" w:hAnsi="仿宋" w:eastAsia="仿宋" w:cs="仿宋"/>
          <w:sz w:val="24"/>
          <w:szCs w:val="24"/>
        </w:rPr>
        <w:t>，如需打印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电子证书</w:t>
      </w:r>
      <w:r>
        <w:rPr>
          <w:rFonts w:hint="eastAsia" w:ascii="仿宋" w:hAnsi="仿宋" w:eastAsia="仿宋" w:cs="仿宋"/>
          <w:sz w:val="24"/>
          <w:szCs w:val="24"/>
        </w:rPr>
        <w:t>，可点击该界面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左侧</w:t>
      </w:r>
      <w:r>
        <w:rPr>
          <w:rFonts w:hint="eastAsia" w:ascii="仿宋" w:hAnsi="仿宋" w:eastAsia="仿宋" w:cs="仿宋"/>
          <w:sz w:val="24"/>
          <w:szCs w:val="24"/>
        </w:rPr>
        <w:t>“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238250" cy="173990"/>
            <wp:effectExtent l="0" t="0" r="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8FAFC">
                            <a:alpha val="100000"/>
                          </a:srgbClr>
                        </a:clrFrom>
                        <a:clrTo>
                          <a:srgbClr val="F8FAFC">
                            <a:alpha val="100000"/>
                            <a:alpha val="0"/>
                          </a:srgbClr>
                        </a:clrTo>
                      </a:clrChange>
                    </a:blip>
                    <a:srcRect t="28542" b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”图标进行下载打印。</w:t>
      </w:r>
    </w:p>
    <w:p>
      <w:pPr>
        <w:pStyle w:val="8"/>
        <w:widowControl/>
        <w:ind w:left="0" w:leftChars="0" w:firstLine="0" w:firstLineChars="0"/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8"/>
        <w:widowControl/>
        <w:ind w:left="11" w:leftChars="-45" w:hanging="105" w:hangingChars="44"/>
        <w:jc w:val="both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683250" cy="3353435"/>
            <wp:effectExtent l="0" t="0" r="1270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16729" r="18344" b="21686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100" w:beforeAutospacing="0" w:after="100" w:afterAutospacing="0" w:line="360" w:lineRule="atLeast"/>
        <w:ind w:right="0"/>
        <w:jc w:val="both"/>
        <w:rPr>
          <w:rFonts w:hint="eastAsia" w:ascii="仿宋" w:hAnsi="仿宋" w:eastAsia="仿宋" w:cs="仿宋"/>
          <w:sz w:val="24"/>
          <w:szCs w:val="24"/>
        </w:rPr>
      </w:pPr>
    </w:p>
    <w:sectPr>
      <w:pgSz w:w="11906" w:h="16838"/>
      <w:pgMar w:top="2098" w:right="1531" w:bottom="1474" w:left="1531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2A57930-EAD2-48C2-952C-0E7E50BAD2A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8AEFDC9-2D10-467D-9DC9-A1D6F2C13E3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C628A"/>
    <w:multiLevelType w:val="singleLevel"/>
    <w:tmpl w:val="862C628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jNWVhYzNiNjkwMDZmNmU0MzIwZWZjMmI3NTMwNWIifQ=="/>
  </w:docVars>
  <w:rsids>
    <w:rsidRoot w:val="0CEA7BD7"/>
    <w:rsid w:val="02244E19"/>
    <w:rsid w:val="05CB0D5A"/>
    <w:rsid w:val="0CC47B9E"/>
    <w:rsid w:val="0CEA7BD7"/>
    <w:rsid w:val="107205B2"/>
    <w:rsid w:val="12610105"/>
    <w:rsid w:val="13C405A7"/>
    <w:rsid w:val="18D94D16"/>
    <w:rsid w:val="1E8A137F"/>
    <w:rsid w:val="1EFF984E"/>
    <w:rsid w:val="1F730E50"/>
    <w:rsid w:val="206C2721"/>
    <w:rsid w:val="2BED32E4"/>
    <w:rsid w:val="32AF7BCB"/>
    <w:rsid w:val="34C80490"/>
    <w:rsid w:val="34CB6BD8"/>
    <w:rsid w:val="36B71084"/>
    <w:rsid w:val="3AAD7959"/>
    <w:rsid w:val="40225614"/>
    <w:rsid w:val="41CB217A"/>
    <w:rsid w:val="44EC7865"/>
    <w:rsid w:val="4F315CDF"/>
    <w:rsid w:val="58110A19"/>
    <w:rsid w:val="63E9690C"/>
    <w:rsid w:val="69620985"/>
    <w:rsid w:val="6CDF1345"/>
    <w:rsid w:val="6EB82D28"/>
    <w:rsid w:val="75DA5FAE"/>
    <w:rsid w:val="76B22AE7"/>
    <w:rsid w:val="7A0271C1"/>
    <w:rsid w:val="7B63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  <w:rPr>
      <w:sz w:val="24"/>
    </w:r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269</Words>
  <Characters>379</Characters>
  <Lines>0</Lines>
  <Paragraphs>0</Paragraphs>
  <TotalTime>0</TotalTime>
  <ScaleCrop>false</ScaleCrop>
  <LinksUpToDate>false</LinksUpToDate>
  <CharactersWithSpaces>379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2020-07-06T16:54:00Z</dcterms:created>
  <dc:creator>赖尚新</dc:creator>
  <cp:lastModifiedBy>congcong</cp:lastModifiedBy>
  <cp:lastPrinted>2023-08-18T11:30:00Z</cp:lastPrinted>
  <dcterms:modified xsi:type="dcterms:W3CDTF">2024-02-21T05:05:19Z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B0C67373A2FD452EB2CDA9CD3CA8A8A4_13</vt:lpwstr>
  </property>
</Properties>
</file>