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A1C" w:rsidRDefault="00751A1C" w:rsidP="00C0472B">
      <w:pPr>
        <w:pStyle w:val="1"/>
        <w:spacing w:line="360" w:lineRule="exact"/>
        <w:jc w:val="both"/>
        <w:rPr>
          <w:rStyle w:val="a4"/>
          <w:rFonts w:ascii="创艺简标宋" w:hAnsi="创艺简标宋" w:cs="创艺简标宋" w:hint="eastAsia"/>
        </w:rPr>
      </w:pPr>
    </w:p>
    <w:p w:rsidR="00751A1C" w:rsidRDefault="000940BD">
      <w:pPr>
        <w:pStyle w:val="1"/>
        <w:spacing w:line="360" w:lineRule="exact"/>
        <w:rPr>
          <w:rFonts w:ascii="创艺简标宋" w:hAnsi="创艺简标宋" w:cs="创艺简标宋"/>
        </w:rPr>
      </w:pPr>
      <w:r>
        <w:rPr>
          <w:rFonts w:ascii="创艺简标宋" w:hAnsi="创艺简标宋" w:cs="创艺简标宋" w:hint="eastAsia"/>
        </w:rPr>
        <w:t>市外转诊转院申请确认</w:t>
      </w:r>
    </w:p>
    <w:p w:rsidR="00751A1C" w:rsidRPr="00C0472B" w:rsidRDefault="000940BD" w:rsidP="00C0472B">
      <w:pPr>
        <w:pStyle w:val="a3"/>
        <w:spacing w:line="360" w:lineRule="exact"/>
        <w:rPr>
          <w:rFonts w:ascii="创艺简标宋" w:hAnsi="创艺简标宋" w:cs="创艺简标宋" w:hint="eastAsia"/>
        </w:rPr>
      </w:pPr>
      <w:r>
        <w:rPr>
          <w:rFonts w:ascii="创艺简标宋" w:hAnsi="创艺简标宋" w:cs="创艺简标宋" w:hint="eastAsia"/>
        </w:rPr>
        <w:t>业务</w:t>
      </w:r>
      <w:r>
        <w:rPr>
          <w:rFonts w:ascii="创艺简标宋" w:hAnsi="创艺简标宋" w:cs="创艺简标宋" w:hint="eastAsia"/>
        </w:rPr>
        <w:t>办事指南</w:t>
      </w:r>
    </w:p>
    <w:p w:rsidR="00751A1C" w:rsidRDefault="00751A1C">
      <w:pPr>
        <w:pStyle w:val="2"/>
      </w:pPr>
    </w:p>
    <w:p w:rsidR="00751A1C" w:rsidRDefault="000940BD">
      <w:pPr>
        <w:pStyle w:val="3"/>
        <w:spacing w:line="320" w:lineRule="exact"/>
        <w:ind w:leftChars="0" w:firstLineChars="200" w:firstLine="420"/>
        <w:rPr>
          <w:szCs w:val="21"/>
        </w:rPr>
      </w:pPr>
      <w:r>
        <w:rPr>
          <w:szCs w:val="21"/>
        </w:rPr>
        <w:t>办理对象</w:t>
      </w:r>
    </w:p>
    <w:p w:rsidR="00751A1C" w:rsidRDefault="000940BD">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751A1C" w:rsidRDefault="000940BD">
      <w:pPr>
        <w:pStyle w:val="3"/>
        <w:spacing w:line="320" w:lineRule="exact"/>
        <w:ind w:leftChars="0" w:firstLineChars="200" w:firstLine="420"/>
        <w:rPr>
          <w:szCs w:val="21"/>
        </w:rPr>
      </w:pPr>
      <w:r>
        <w:rPr>
          <w:szCs w:val="21"/>
        </w:rPr>
        <w:t>办理条件</w:t>
      </w:r>
    </w:p>
    <w:p w:rsidR="00751A1C" w:rsidRDefault="000940BD">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参保职工发生工伤事故需要</w:t>
      </w:r>
      <w:r>
        <w:rPr>
          <w:rFonts w:ascii="仿宋_GB2312" w:eastAsia="仿宋_GB2312" w:hAnsi="宋体" w:hint="eastAsia"/>
          <w:bCs/>
          <w:szCs w:val="21"/>
        </w:rPr>
        <w:t>到地级以上市以外门诊治疗、康复及住院治疗、康复的，</w:t>
      </w:r>
      <w:r>
        <w:rPr>
          <w:rFonts w:ascii="仿宋_GB2312" w:eastAsia="仿宋_GB2312" w:hAnsi="宋体" w:hint="eastAsia"/>
          <w:bCs/>
          <w:szCs w:val="21"/>
        </w:rPr>
        <w:t>由所在</w:t>
      </w:r>
      <w:r>
        <w:rPr>
          <w:rFonts w:ascii="仿宋_GB2312" w:eastAsia="仿宋_GB2312" w:hAnsi="宋体" w:hint="eastAsia"/>
          <w:bCs/>
          <w:szCs w:val="21"/>
        </w:rPr>
        <w:t>地</w:t>
      </w:r>
      <w:r>
        <w:rPr>
          <w:rFonts w:ascii="仿宋_GB2312" w:eastAsia="仿宋_GB2312" w:hAnsi="宋体" w:hint="eastAsia"/>
          <w:bCs/>
          <w:szCs w:val="21"/>
        </w:rPr>
        <w:t>工伤保险医疗（康复）服务协议机构提出，并填写《广东省工伤保险参保职工转诊转院申请表》，报参保地的社会保险经办机构</w:t>
      </w:r>
      <w:r>
        <w:rPr>
          <w:rFonts w:ascii="仿宋_GB2312" w:eastAsia="仿宋_GB2312" w:hAnsi="宋体" w:hint="eastAsia"/>
          <w:bCs/>
          <w:szCs w:val="21"/>
        </w:rPr>
        <w:t>批准</w:t>
      </w:r>
      <w:r>
        <w:rPr>
          <w:rFonts w:ascii="仿宋_GB2312" w:eastAsia="仿宋_GB2312" w:hAnsi="宋体" w:hint="eastAsia"/>
          <w:bCs/>
          <w:szCs w:val="21"/>
        </w:rPr>
        <w:t>后</w:t>
      </w:r>
      <w:r>
        <w:rPr>
          <w:rFonts w:ascii="仿宋_GB2312" w:eastAsia="仿宋_GB2312" w:hAnsi="宋体" w:hint="eastAsia"/>
          <w:bCs/>
          <w:szCs w:val="21"/>
        </w:rPr>
        <w:t>转诊</w:t>
      </w:r>
      <w:r>
        <w:rPr>
          <w:rFonts w:ascii="仿宋_GB2312" w:eastAsia="仿宋_GB2312" w:hAnsi="宋体" w:hint="eastAsia"/>
          <w:bCs/>
          <w:szCs w:val="21"/>
        </w:rPr>
        <w:t>转院</w:t>
      </w:r>
      <w:r>
        <w:rPr>
          <w:rFonts w:ascii="仿宋_GB2312" w:eastAsia="仿宋_GB2312" w:hAnsi="宋体" w:hint="eastAsia"/>
          <w:bCs/>
          <w:szCs w:val="21"/>
        </w:rPr>
        <w:t>。</w:t>
      </w:r>
      <w:r>
        <w:rPr>
          <w:rFonts w:ascii="仿宋_GB2312" w:eastAsia="仿宋_GB2312" w:hAnsi="宋体" w:hint="eastAsia"/>
          <w:bCs/>
          <w:szCs w:val="21"/>
        </w:rPr>
        <w:t>参保工伤职工应当自批准之日起</w:t>
      </w:r>
      <w:r>
        <w:rPr>
          <w:rFonts w:ascii="仿宋_GB2312" w:eastAsia="仿宋_GB2312" w:hAnsi="宋体" w:hint="eastAsia"/>
          <w:bCs/>
          <w:szCs w:val="21"/>
        </w:rPr>
        <w:t>60</w:t>
      </w:r>
      <w:r>
        <w:rPr>
          <w:rFonts w:ascii="仿宋_GB2312" w:eastAsia="仿宋_GB2312" w:hAnsi="宋体" w:hint="eastAsia"/>
          <w:bCs/>
          <w:szCs w:val="21"/>
        </w:rPr>
        <w:t>日内完成转诊转院手续。</w:t>
      </w:r>
    </w:p>
    <w:p w:rsidR="00751A1C" w:rsidRPr="00C0472B" w:rsidRDefault="000940BD" w:rsidP="00C0472B">
      <w:pPr>
        <w:pStyle w:val="3"/>
        <w:spacing w:line="320" w:lineRule="exact"/>
        <w:ind w:leftChars="0" w:firstLineChars="150" w:firstLine="315"/>
        <w:rPr>
          <w:rFonts w:hint="eastAsia"/>
          <w:szCs w:val="21"/>
        </w:rPr>
      </w:pPr>
      <w:r>
        <w:rPr>
          <w:szCs w:val="21"/>
        </w:rPr>
        <w:t>基本流程</w:t>
      </w:r>
    </w:p>
    <w:p w:rsidR="00751A1C" w:rsidRDefault="000940BD">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一）申请：参保单位或领取工伤保险待遇人员带齐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751A1C" w:rsidRDefault="000940BD">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出具《受理回执》；不符合条件的</w:t>
      </w:r>
      <w:r>
        <w:rPr>
          <w:rFonts w:ascii="仿宋_GB2312" w:eastAsia="仿宋_GB2312" w:hAnsi="宋体" w:hint="eastAsia"/>
          <w:szCs w:val="21"/>
        </w:rPr>
        <w:t>，不予受理。</w:t>
      </w:r>
    </w:p>
    <w:p w:rsidR="00751A1C" w:rsidRDefault="000940BD">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（三）审核：后台工作人员对申请资料进行审查。如果发现前台受理的资料不完整或不真实的应及时退回前台通知补正资料，待资料补充完整真实后再重新启动业务审理程序。</w:t>
      </w:r>
    </w:p>
    <w:p w:rsidR="00751A1C" w:rsidRDefault="000940BD">
      <w:pPr>
        <w:spacing w:line="320" w:lineRule="exact"/>
        <w:ind w:firstLineChars="200" w:firstLine="420"/>
        <w:rPr>
          <w:rFonts w:ascii="仿宋_GB2312" w:eastAsia="仿宋_GB2312" w:hAnsi="宋体"/>
          <w:szCs w:val="21"/>
        </w:rPr>
      </w:pPr>
      <w:r>
        <w:rPr>
          <w:rFonts w:ascii="仿宋_GB2312" w:eastAsia="仿宋_GB2312" w:hAnsi="宋体" w:hint="eastAsia"/>
          <w:szCs w:val="21"/>
        </w:rPr>
        <w:t>（四）办结结果：</w:t>
      </w:r>
      <w:r>
        <w:rPr>
          <w:rFonts w:eastAsia="仿宋_GB2312"/>
          <w:szCs w:val="21"/>
        </w:rPr>
        <w:t>办结后</w:t>
      </w:r>
      <w:r>
        <w:rPr>
          <w:rFonts w:eastAsia="仿宋_GB2312" w:hint="eastAsia"/>
          <w:szCs w:val="21"/>
        </w:rPr>
        <w:t>在申报表格上加盖经办机构公章</w:t>
      </w:r>
      <w:r>
        <w:rPr>
          <w:rFonts w:eastAsia="仿宋_GB2312"/>
          <w:szCs w:val="21"/>
        </w:rPr>
        <w:t>。</w:t>
      </w:r>
    </w:p>
    <w:p w:rsidR="00751A1C" w:rsidRDefault="000940BD">
      <w:pPr>
        <w:pStyle w:val="3"/>
        <w:spacing w:line="320" w:lineRule="exact"/>
        <w:ind w:leftChars="0" w:firstLineChars="200" w:firstLine="420"/>
        <w:rPr>
          <w:szCs w:val="21"/>
        </w:rPr>
      </w:pPr>
      <w:r>
        <w:rPr>
          <w:szCs w:val="21"/>
        </w:rPr>
        <w:t>所需材料</w:t>
      </w:r>
    </w:p>
    <w:p w:rsidR="00751A1C" w:rsidRDefault="000940BD">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w:t>
      </w:r>
      <w:r>
        <w:rPr>
          <w:rFonts w:ascii="仿宋_GB2312" w:eastAsia="仿宋_GB2312" w:hAnsi="宋体" w:hint="eastAsia"/>
          <w:szCs w:val="21"/>
        </w:rPr>
        <w:t>按要求填写的</w:t>
      </w:r>
      <w:r>
        <w:rPr>
          <w:rFonts w:ascii="仿宋_GB2312" w:eastAsia="仿宋_GB2312" w:hAnsi="宋体" w:hint="eastAsia"/>
          <w:bCs/>
          <w:szCs w:val="21"/>
        </w:rPr>
        <w:t>《广东省工伤保险参保职工转诊转院申请表》；</w:t>
      </w:r>
    </w:p>
    <w:p w:rsidR="00751A1C" w:rsidRDefault="000940BD">
      <w:pPr>
        <w:spacing w:line="320" w:lineRule="exact"/>
        <w:ind w:firstLineChars="200" w:firstLine="420"/>
        <w:rPr>
          <w:rFonts w:ascii="仿宋_GB2312" w:eastAsia="仿宋_GB2312" w:hAnsi="仿宋_GB2312" w:cs="仿宋_GB2312"/>
          <w:szCs w:val="21"/>
        </w:rPr>
      </w:pPr>
      <w:r>
        <w:rPr>
          <w:rFonts w:ascii="仿宋_GB2312" w:eastAsia="仿宋_GB2312" w:hAnsi="宋体" w:hint="eastAsia"/>
          <w:bCs/>
          <w:szCs w:val="21"/>
        </w:rPr>
        <w:t>2</w:t>
      </w:r>
      <w:r>
        <w:rPr>
          <w:rFonts w:ascii="仿宋_GB2312" w:eastAsia="仿宋_GB2312" w:hAnsi="宋体" w:hint="eastAsia"/>
          <w:bCs/>
          <w:szCs w:val="21"/>
        </w:rPr>
        <w:t>、</w:t>
      </w:r>
      <w:r>
        <w:rPr>
          <w:rFonts w:ascii="仿宋_GB2312" w:eastAsia="仿宋_GB2312" w:hAnsi="仿宋_GB2312" w:cs="仿宋_GB2312" w:hint="eastAsia"/>
          <w:szCs w:val="21"/>
        </w:rPr>
        <w:t>工伤职工</w:t>
      </w:r>
      <w:r>
        <w:rPr>
          <w:rFonts w:ascii="仿宋_GB2312" w:eastAsia="仿宋_GB2312" w:hAnsi="宋体" w:hint="eastAsia"/>
          <w:szCs w:val="21"/>
        </w:rPr>
        <w:t>有效身份证明</w:t>
      </w:r>
      <w:r>
        <w:rPr>
          <w:rFonts w:ascii="仿宋_GB2312" w:eastAsia="仿宋_GB2312" w:hAnsi="仿宋_GB2312" w:cs="仿宋_GB2312" w:hint="eastAsia"/>
          <w:szCs w:val="21"/>
        </w:rPr>
        <w:t>；</w:t>
      </w:r>
    </w:p>
    <w:p w:rsidR="00751A1C" w:rsidRDefault="000940BD">
      <w:pPr>
        <w:spacing w:line="320" w:lineRule="exact"/>
        <w:ind w:firstLineChars="200" w:firstLine="420"/>
        <w:rPr>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授权委托书、受托人有效身份证明及联系方式。</w:t>
      </w:r>
    </w:p>
    <w:p w:rsidR="00751A1C" w:rsidRDefault="000940BD">
      <w:pPr>
        <w:pStyle w:val="3"/>
        <w:spacing w:line="320" w:lineRule="exact"/>
        <w:ind w:leftChars="0" w:firstLineChars="200" w:firstLine="420"/>
      </w:pPr>
      <w:r>
        <w:t>表格下载</w:t>
      </w:r>
    </w:p>
    <w:p w:rsidR="00751A1C" w:rsidRDefault="000940BD">
      <w:pPr>
        <w:spacing w:line="320" w:lineRule="exact"/>
        <w:ind w:firstLineChars="200" w:firstLine="420"/>
        <w:rPr>
          <w:szCs w:val="21"/>
        </w:rPr>
      </w:pPr>
      <w:r>
        <w:rPr>
          <w:rFonts w:ascii="仿宋_GB2312" w:eastAsia="仿宋_GB2312" w:hAnsi="宋体" w:hint="eastAsia"/>
          <w:bCs/>
          <w:szCs w:val="21"/>
        </w:rPr>
        <w:t>《广东省工伤保险参保职工转诊转院申请表》</w:t>
      </w:r>
    </w:p>
    <w:p w:rsidR="00751A1C" w:rsidRDefault="00751A1C">
      <w:pPr>
        <w:pStyle w:val="3"/>
        <w:spacing w:line="320" w:lineRule="exact"/>
        <w:ind w:leftChars="0" w:firstLineChars="200" w:firstLine="420"/>
        <w:rPr>
          <w:szCs w:val="21"/>
        </w:rPr>
        <w:sectPr w:rsidR="00751A1C">
          <w:pgSz w:w="11906" w:h="16838"/>
          <w:pgMar w:top="590" w:right="1463" w:bottom="646" w:left="1463" w:header="851" w:footer="992" w:gutter="0"/>
          <w:cols w:space="720"/>
          <w:docGrid w:type="lines" w:linePitch="332"/>
        </w:sectPr>
      </w:pPr>
      <w:bookmarkStart w:id="0" w:name="_GoBack"/>
      <w:bookmarkEnd w:id="0"/>
    </w:p>
    <w:tbl>
      <w:tblPr>
        <w:tblpPr w:leftFromText="180" w:rightFromText="180" w:vertAnchor="text" w:horzAnchor="page" w:tblpX="1196" w:tblpY="414"/>
        <w:tblOverlap w:val="never"/>
        <w:tblW w:w="14951" w:type="dxa"/>
        <w:tblLayout w:type="fixed"/>
        <w:tblLook w:val="04A0" w:firstRow="1" w:lastRow="0" w:firstColumn="1" w:lastColumn="0" w:noHBand="0" w:noVBand="1"/>
      </w:tblPr>
      <w:tblGrid>
        <w:gridCol w:w="2157"/>
        <w:gridCol w:w="2342"/>
        <w:gridCol w:w="1704"/>
        <w:gridCol w:w="2726"/>
        <w:gridCol w:w="2506"/>
        <w:gridCol w:w="3516"/>
      </w:tblGrid>
      <w:tr w:rsidR="00751A1C">
        <w:trPr>
          <w:trHeight w:val="549"/>
        </w:trPr>
        <w:tc>
          <w:tcPr>
            <w:tcW w:w="14951" w:type="dxa"/>
            <w:gridSpan w:val="6"/>
            <w:tcBorders>
              <w:top w:val="nil"/>
              <w:left w:val="nil"/>
              <w:bottom w:val="nil"/>
              <w:right w:val="nil"/>
            </w:tcBorders>
            <w:vAlign w:val="center"/>
          </w:tcPr>
          <w:p w:rsidR="00751A1C" w:rsidRDefault="000940BD">
            <w:pPr>
              <w:autoSpaceDN w:val="0"/>
              <w:jc w:val="center"/>
              <w:textAlignment w:val="center"/>
              <w:rPr>
                <w:rFonts w:ascii="仿宋_GB2312" w:eastAsia="仿宋_GB2312" w:hAnsi="仿宋_GB2312"/>
                <w:szCs w:val="21"/>
              </w:rPr>
            </w:pPr>
            <w:r>
              <w:rPr>
                <w:rFonts w:ascii="创艺简标宋" w:eastAsia="创艺简标宋" w:hAnsi="创艺简标宋" w:cs="创艺简标宋" w:hint="eastAsia"/>
                <w:sz w:val="36"/>
                <w:szCs w:val="36"/>
              </w:rPr>
              <w:lastRenderedPageBreak/>
              <w:t>广东省工伤保险参保职工转诊转院申请表</w:t>
            </w:r>
          </w:p>
        </w:tc>
      </w:tr>
      <w:tr w:rsidR="00751A1C">
        <w:trPr>
          <w:trHeight w:val="380"/>
        </w:trPr>
        <w:tc>
          <w:tcPr>
            <w:tcW w:w="14951" w:type="dxa"/>
            <w:gridSpan w:val="6"/>
            <w:tcBorders>
              <w:top w:val="nil"/>
              <w:left w:val="nil"/>
              <w:bottom w:val="single" w:sz="4" w:space="0" w:color="000000"/>
              <w:right w:val="nil"/>
            </w:tcBorders>
            <w:vAlign w:val="center"/>
          </w:tcPr>
          <w:p w:rsidR="00751A1C" w:rsidRDefault="000940BD">
            <w:pPr>
              <w:autoSpaceDN w:val="0"/>
              <w:jc w:val="left"/>
              <w:textAlignment w:val="center"/>
              <w:rPr>
                <w:rFonts w:ascii="仿宋_GB2312" w:eastAsia="仿宋_GB2312" w:hAnsi="仿宋_GB2312"/>
                <w:szCs w:val="21"/>
              </w:rPr>
            </w:pPr>
            <w:r>
              <w:rPr>
                <w:rFonts w:ascii="仿宋_GB2312" w:eastAsia="仿宋_GB2312" w:hAnsi="仿宋_GB2312"/>
                <w:szCs w:val="21"/>
              </w:rPr>
              <w:t>单位名称：</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单位</w:t>
            </w:r>
            <w:r>
              <w:rPr>
                <w:rFonts w:ascii="仿宋_GB2312" w:eastAsia="仿宋_GB2312" w:hAnsi="仿宋_GB2312" w:hint="eastAsia"/>
                <w:szCs w:val="21"/>
              </w:rPr>
              <w:t>社保</w:t>
            </w:r>
            <w:r>
              <w:rPr>
                <w:rFonts w:ascii="仿宋_GB2312" w:eastAsia="仿宋_GB2312" w:hAnsi="仿宋_GB2312"/>
                <w:szCs w:val="21"/>
              </w:rPr>
              <w:t>编号：</w:t>
            </w:r>
          </w:p>
        </w:tc>
      </w:tr>
      <w:tr w:rsidR="00751A1C">
        <w:trPr>
          <w:trHeight w:val="460"/>
        </w:trPr>
        <w:tc>
          <w:tcPr>
            <w:tcW w:w="2157"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姓</w:t>
            </w:r>
            <w:r>
              <w:rPr>
                <w:rFonts w:ascii="仿宋_GB2312" w:eastAsia="仿宋_GB2312" w:hAnsi="仿宋_GB2312"/>
                <w:szCs w:val="21"/>
              </w:rPr>
              <w:t xml:space="preserve">   </w:t>
            </w:r>
            <w:r>
              <w:rPr>
                <w:rFonts w:ascii="仿宋_GB2312" w:eastAsia="仿宋_GB2312" w:hAnsi="仿宋_GB2312"/>
                <w:szCs w:val="21"/>
              </w:rPr>
              <w:t>名</w:t>
            </w:r>
          </w:p>
        </w:tc>
        <w:tc>
          <w:tcPr>
            <w:tcW w:w="2342" w:type="dxa"/>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rFonts w:ascii="仿宋_GB2312" w:eastAsia="仿宋_GB2312" w:hAnsi="仿宋_GB2312"/>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hint="eastAsia"/>
                <w:szCs w:val="21"/>
              </w:rPr>
              <w:t>证件类型</w:t>
            </w:r>
          </w:p>
        </w:tc>
        <w:tc>
          <w:tcPr>
            <w:tcW w:w="2726"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cs="仿宋_GB2312" w:hint="eastAsia"/>
                <w:szCs w:val="21"/>
              </w:rPr>
              <w:t>□居民身份证；</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□其他</w:t>
            </w:r>
          </w:p>
        </w:tc>
        <w:tc>
          <w:tcPr>
            <w:tcW w:w="2506"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hAnsi="仿宋_GB2312" w:hint="eastAsia"/>
                <w:szCs w:val="21"/>
              </w:rPr>
              <w:t>身份证件号码</w:t>
            </w:r>
          </w:p>
        </w:tc>
        <w:tc>
          <w:tcPr>
            <w:tcW w:w="3516" w:type="dxa"/>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rFonts w:ascii="仿宋_GB2312" w:eastAsia="仿宋_GB2312" w:hAnsi="仿宋_GB2312"/>
                <w:szCs w:val="21"/>
              </w:rPr>
            </w:pPr>
          </w:p>
        </w:tc>
      </w:tr>
      <w:tr w:rsidR="00751A1C">
        <w:trPr>
          <w:trHeight w:val="524"/>
        </w:trPr>
        <w:tc>
          <w:tcPr>
            <w:tcW w:w="2157"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hAnsi="仿宋_GB2312"/>
                <w:szCs w:val="21"/>
              </w:rPr>
            </w:pPr>
            <w:r>
              <w:rPr>
                <w:rFonts w:ascii="仿宋_GB2312" w:hAnsi="仿宋_GB2312" w:hint="eastAsia"/>
                <w:szCs w:val="21"/>
              </w:rPr>
              <w:t>工伤认定决定书</w:t>
            </w:r>
          </w:p>
          <w:p w:rsidR="00751A1C" w:rsidRDefault="000940BD">
            <w:pPr>
              <w:autoSpaceDN w:val="0"/>
              <w:jc w:val="center"/>
              <w:textAlignment w:val="center"/>
              <w:rPr>
                <w:rFonts w:ascii="仿宋_GB2312" w:eastAsia="仿宋_GB2312" w:hAnsi="仿宋_GB2312"/>
                <w:szCs w:val="21"/>
              </w:rPr>
            </w:pPr>
            <w:r>
              <w:rPr>
                <w:rFonts w:ascii="仿宋_GB2312" w:hAnsi="仿宋_GB2312" w:hint="eastAsia"/>
                <w:szCs w:val="21"/>
              </w:rPr>
              <w:t>文（编）号</w:t>
            </w:r>
          </w:p>
        </w:tc>
        <w:tc>
          <w:tcPr>
            <w:tcW w:w="2342" w:type="dxa"/>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rFonts w:ascii="仿宋_GB2312" w:eastAsia="仿宋_GB2312" w:hAnsi="仿宋_GB2312"/>
                <w:szCs w:val="21"/>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联系电话</w:t>
            </w:r>
          </w:p>
        </w:tc>
        <w:tc>
          <w:tcPr>
            <w:tcW w:w="2726" w:type="dxa"/>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rFonts w:ascii="仿宋_GB2312" w:eastAsia="仿宋_GB2312" w:hAnsi="仿宋_GB2312"/>
                <w:szCs w:val="21"/>
              </w:rPr>
            </w:pPr>
          </w:p>
        </w:tc>
        <w:tc>
          <w:tcPr>
            <w:tcW w:w="2506" w:type="dxa"/>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pPr>
            <w:r>
              <w:rPr>
                <w:rFonts w:ascii="仿宋_GB2312" w:eastAsia="仿宋_GB2312" w:hAnsi="仿宋_GB2312" w:hint="eastAsia"/>
                <w:szCs w:val="21"/>
              </w:rPr>
              <w:t>近亲属姓名及联系电话</w:t>
            </w:r>
          </w:p>
        </w:tc>
        <w:tc>
          <w:tcPr>
            <w:tcW w:w="3516" w:type="dxa"/>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pPr>
          </w:p>
        </w:tc>
      </w:tr>
      <w:tr w:rsidR="00751A1C">
        <w:trPr>
          <w:trHeight w:val="456"/>
        </w:trPr>
        <w:tc>
          <w:tcPr>
            <w:tcW w:w="2157" w:type="dxa"/>
            <w:tcBorders>
              <w:top w:val="single" w:sz="4" w:space="0" w:color="000000"/>
              <w:left w:val="single" w:sz="4" w:space="0" w:color="000000"/>
              <w:bottom w:val="nil"/>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联系地址</w:t>
            </w:r>
          </w:p>
        </w:tc>
        <w:tc>
          <w:tcPr>
            <w:tcW w:w="12794" w:type="dxa"/>
            <w:gridSpan w:val="5"/>
            <w:tcBorders>
              <w:top w:val="single" w:sz="4" w:space="0" w:color="000000"/>
              <w:left w:val="single" w:sz="4" w:space="0" w:color="000000"/>
              <w:bottom w:val="nil"/>
              <w:right w:val="single" w:sz="4" w:space="0" w:color="000000"/>
            </w:tcBorders>
            <w:vAlign w:val="center"/>
          </w:tcPr>
          <w:p w:rsidR="00751A1C" w:rsidRDefault="00751A1C">
            <w:pPr>
              <w:autoSpaceDN w:val="0"/>
              <w:jc w:val="center"/>
              <w:textAlignment w:val="center"/>
            </w:pPr>
          </w:p>
        </w:tc>
      </w:tr>
      <w:tr w:rsidR="00751A1C">
        <w:trPr>
          <w:trHeight w:val="90"/>
        </w:trPr>
        <w:tc>
          <w:tcPr>
            <w:tcW w:w="2157" w:type="dxa"/>
            <w:vMerge w:val="restart"/>
            <w:tcBorders>
              <w:top w:val="nil"/>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szCs w:val="21"/>
              </w:rPr>
            </w:pPr>
            <w:r>
              <w:rPr>
                <w:rFonts w:ascii="仿宋_GB2312" w:eastAsia="仿宋_GB2312" w:hAnsi="仿宋_GB2312"/>
                <w:szCs w:val="21"/>
              </w:rPr>
              <w:t>工伤职工</w:t>
            </w:r>
            <w:r>
              <w:rPr>
                <w:rFonts w:ascii="仿宋_GB2312" w:eastAsia="仿宋_GB2312" w:hAnsi="仿宋_GB2312"/>
                <w:szCs w:val="21"/>
              </w:rPr>
              <w:br/>
            </w:r>
            <w:r>
              <w:rPr>
                <w:rFonts w:ascii="仿宋_GB2312" w:eastAsia="仿宋_GB2312" w:hAnsi="仿宋_GB2312"/>
                <w:szCs w:val="21"/>
              </w:rPr>
              <w:t>本人申请</w:t>
            </w:r>
          </w:p>
        </w:tc>
        <w:tc>
          <w:tcPr>
            <w:tcW w:w="12794" w:type="dxa"/>
            <w:gridSpan w:val="5"/>
            <w:tcBorders>
              <w:top w:val="nil"/>
              <w:left w:val="single" w:sz="4" w:space="0" w:color="000000"/>
              <w:bottom w:val="nil"/>
              <w:right w:val="single" w:sz="4" w:space="0" w:color="000000"/>
            </w:tcBorders>
            <w:vAlign w:val="bottom"/>
          </w:tcPr>
          <w:p w:rsidR="00751A1C" w:rsidRDefault="00751A1C">
            <w:pPr>
              <w:autoSpaceDN w:val="0"/>
              <w:jc w:val="left"/>
              <w:textAlignment w:val="bottom"/>
              <w:rPr>
                <w:rFonts w:ascii="仿宋_GB2312" w:eastAsia="仿宋_GB2312" w:hAnsi="仿宋_GB2312"/>
                <w:szCs w:val="21"/>
              </w:rPr>
            </w:pPr>
          </w:p>
        </w:tc>
      </w:tr>
      <w:tr w:rsidR="00751A1C">
        <w:trPr>
          <w:trHeight w:val="399"/>
        </w:trPr>
        <w:tc>
          <w:tcPr>
            <w:tcW w:w="2157" w:type="dxa"/>
            <w:vMerge/>
            <w:tcBorders>
              <w:top w:val="nil"/>
              <w:left w:val="single" w:sz="4" w:space="0" w:color="000000"/>
              <w:bottom w:val="single" w:sz="4" w:space="0" w:color="000000"/>
              <w:right w:val="single" w:sz="4" w:space="0" w:color="000000"/>
            </w:tcBorders>
            <w:vAlign w:val="center"/>
          </w:tcPr>
          <w:p w:rsidR="00751A1C" w:rsidRDefault="00751A1C">
            <w:pPr>
              <w:rPr>
                <w:szCs w:val="21"/>
              </w:rPr>
            </w:pPr>
          </w:p>
        </w:tc>
        <w:tc>
          <w:tcPr>
            <w:tcW w:w="12794" w:type="dxa"/>
            <w:gridSpan w:val="5"/>
            <w:tcBorders>
              <w:top w:val="nil"/>
              <w:left w:val="single" w:sz="4" w:space="0" w:color="000000"/>
              <w:bottom w:val="single" w:sz="4" w:space="0" w:color="000000"/>
              <w:right w:val="single" w:sz="4" w:space="0" w:color="000000"/>
            </w:tcBorders>
            <w:vAlign w:val="bottom"/>
          </w:tcPr>
          <w:p w:rsidR="00751A1C" w:rsidRDefault="000940BD">
            <w:pPr>
              <w:autoSpaceDN w:val="0"/>
              <w:jc w:val="center"/>
              <w:textAlignment w:val="bottom"/>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hint="eastAsia"/>
                <w:szCs w:val="21"/>
              </w:rPr>
              <w:t>职工</w:t>
            </w:r>
            <w:r>
              <w:rPr>
                <w:rFonts w:ascii="仿宋_GB2312" w:eastAsia="仿宋_GB2312" w:hAnsi="仿宋_GB2312" w:hint="eastAsia"/>
                <w:szCs w:val="21"/>
              </w:rPr>
              <w:t>或其近亲属签名（按指印）</w:t>
            </w:r>
            <w:r>
              <w:rPr>
                <w:rFonts w:ascii="仿宋_GB2312" w:eastAsia="仿宋_GB2312" w:hAnsi="仿宋_GB2312"/>
                <w:szCs w:val="21"/>
              </w:rPr>
              <w:t>：</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r>
      <w:tr w:rsidR="00751A1C">
        <w:trPr>
          <w:trHeight w:val="415"/>
        </w:trPr>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用人单位</w:t>
            </w:r>
          </w:p>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意见</w:t>
            </w:r>
          </w:p>
        </w:tc>
        <w:tc>
          <w:tcPr>
            <w:tcW w:w="12794" w:type="dxa"/>
            <w:gridSpan w:val="5"/>
            <w:tcBorders>
              <w:top w:val="single" w:sz="4" w:space="0" w:color="000000"/>
              <w:left w:val="single" w:sz="4" w:space="0" w:color="000000"/>
              <w:right w:val="single" w:sz="4" w:space="0" w:color="000000"/>
            </w:tcBorders>
          </w:tcPr>
          <w:p w:rsidR="00751A1C" w:rsidRDefault="00751A1C">
            <w:pPr>
              <w:autoSpaceDN w:val="0"/>
              <w:jc w:val="center"/>
              <w:textAlignment w:val="top"/>
              <w:rPr>
                <w:rFonts w:ascii="仿宋_GB2312" w:eastAsia="仿宋_GB2312" w:hAnsi="仿宋_GB2312"/>
                <w:szCs w:val="21"/>
              </w:rPr>
            </w:pPr>
          </w:p>
        </w:tc>
      </w:tr>
      <w:tr w:rsidR="00751A1C">
        <w:trPr>
          <w:trHeight w:val="450"/>
        </w:trPr>
        <w:tc>
          <w:tcPr>
            <w:tcW w:w="2157" w:type="dxa"/>
            <w:vMerge/>
            <w:tcBorders>
              <w:left w:val="single" w:sz="4" w:space="0" w:color="000000"/>
              <w:bottom w:val="single" w:sz="4" w:space="0" w:color="000000"/>
              <w:right w:val="single" w:sz="4" w:space="0" w:color="000000"/>
            </w:tcBorders>
            <w:vAlign w:val="center"/>
          </w:tcPr>
          <w:p w:rsidR="00751A1C" w:rsidRDefault="00751A1C">
            <w:pPr>
              <w:rPr>
                <w:szCs w:val="21"/>
              </w:rPr>
            </w:pPr>
          </w:p>
        </w:tc>
        <w:tc>
          <w:tcPr>
            <w:tcW w:w="12794" w:type="dxa"/>
            <w:gridSpan w:val="5"/>
            <w:tcBorders>
              <w:left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用人单位（章）</w:t>
            </w:r>
          </w:p>
        </w:tc>
      </w:tr>
      <w:tr w:rsidR="00751A1C">
        <w:trPr>
          <w:trHeight w:val="300"/>
        </w:trPr>
        <w:tc>
          <w:tcPr>
            <w:tcW w:w="2157" w:type="dxa"/>
            <w:vMerge/>
            <w:tcBorders>
              <w:left w:val="single" w:sz="4" w:space="0" w:color="000000"/>
              <w:bottom w:val="single" w:sz="4" w:space="0" w:color="000000"/>
              <w:right w:val="single" w:sz="4" w:space="0" w:color="000000"/>
            </w:tcBorders>
            <w:vAlign w:val="center"/>
          </w:tcPr>
          <w:p w:rsidR="00751A1C" w:rsidRDefault="00751A1C">
            <w:pPr>
              <w:rPr>
                <w:szCs w:val="21"/>
              </w:rPr>
            </w:pPr>
          </w:p>
        </w:tc>
        <w:tc>
          <w:tcPr>
            <w:tcW w:w="12794" w:type="dxa"/>
            <w:gridSpan w:val="5"/>
            <w:tcBorders>
              <w:left w:val="single" w:sz="4" w:space="0" w:color="000000"/>
              <w:bottom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经办人：</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r>
      <w:tr w:rsidR="00751A1C">
        <w:trPr>
          <w:trHeight w:val="420"/>
        </w:trPr>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转出地协议</w:t>
            </w:r>
          </w:p>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医疗机构</w:t>
            </w:r>
            <w:r>
              <w:rPr>
                <w:rFonts w:ascii="仿宋_GB2312" w:eastAsia="仿宋_GB2312" w:hAnsi="仿宋_GB2312" w:hint="eastAsia"/>
                <w:szCs w:val="21"/>
              </w:rPr>
              <w:t>意见</w:t>
            </w:r>
          </w:p>
        </w:tc>
        <w:tc>
          <w:tcPr>
            <w:tcW w:w="12794" w:type="dxa"/>
            <w:gridSpan w:val="5"/>
            <w:tcBorders>
              <w:top w:val="single" w:sz="4" w:space="0" w:color="000000"/>
              <w:left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p>
        </w:tc>
      </w:tr>
      <w:tr w:rsidR="00751A1C">
        <w:trPr>
          <w:trHeight w:val="450"/>
        </w:trPr>
        <w:tc>
          <w:tcPr>
            <w:tcW w:w="2157" w:type="dxa"/>
            <w:vMerge/>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szCs w:val="21"/>
              </w:rPr>
            </w:pPr>
          </w:p>
        </w:tc>
        <w:tc>
          <w:tcPr>
            <w:tcW w:w="12794" w:type="dxa"/>
            <w:gridSpan w:val="5"/>
            <w:tcBorders>
              <w:left w:val="single" w:sz="4" w:space="0" w:color="000000"/>
              <w:right w:val="single" w:sz="4" w:space="0" w:color="000000"/>
            </w:tcBorders>
            <w:vAlign w:val="bottom"/>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hint="eastAsia"/>
                <w:szCs w:val="21"/>
              </w:rPr>
              <w:t xml:space="preserve">                                                          </w:t>
            </w:r>
            <w:r>
              <w:rPr>
                <w:rFonts w:ascii="仿宋_GB2312" w:eastAsia="仿宋_GB2312" w:hAnsi="仿宋_GB2312"/>
                <w:szCs w:val="21"/>
              </w:rPr>
              <w:t>医疗机构（章）</w:t>
            </w:r>
          </w:p>
        </w:tc>
      </w:tr>
      <w:tr w:rsidR="00751A1C">
        <w:trPr>
          <w:trHeight w:val="335"/>
        </w:trPr>
        <w:tc>
          <w:tcPr>
            <w:tcW w:w="2157" w:type="dxa"/>
            <w:vMerge/>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jc w:val="center"/>
              <w:textAlignment w:val="center"/>
              <w:rPr>
                <w:szCs w:val="21"/>
              </w:rPr>
            </w:pPr>
          </w:p>
        </w:tc>
        <w:tc>
          <w:tcPr>
            <w:tcW w:w="12794" w:type="dxa"/>
            <w:gridSpan w:val="5"/>
            <w:tcBorders>
              <w:left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医</w:t>
            </w:r>
            <w:r>
              <w:rPr>
                <w:rFonts w:ascii="仿宋_GB2312" w:eastAsia="仿宋_GB2312" w:hAnsi="仿宋_GB2312" w:hint="eastAsia"/>
                <w:szCs w:val="21"/>
              </w:rPr>
              <w:t xml:space="preserve">  </w:t>
            </w:r>
            <w:r>
              <w:rPr>
                <w:rFonts w:ascii="仿宋_GB2312" w:eastAsia="仿宋_GB2312" w:hAnsi="仿宋_GB2312"/>
                <w:szCs w:val="21"/>
              </w:rPr>
              <w:t>师：</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r>
      <w:tr w:rsidR="00751A1C">
        <w:trPr>
          <w:trHeight w:val="450"/>
        </w:trPr>
        <w:tc>
          <w:tcPr>
            <w:tcW w:w="2157" w:type="dxa"/>
            <w:vMerge w:val="restart"/>
            <w:tcBorders>
              <w:lef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转入地（</w:t>
            </w:r>
            <w:r>
              <w:rPr>
                <w:rFonts w:ascii="仿宋_GB2312" w:eastAsia="仿宋_GB2312" w:hAnsi="仿宋_GB2312" w:hint="eastAsia"/>
                <w:szCs w:val="21"/>
              </w:rPr>
              <w:t>参保所在市以外的</w:t>
            </w:r>
            <w:r>
              <w:rPr>
                <w:rFonts w:ascii="仿宋_GB2312" w:eastAsia="仿宋_GB2312" w:hAnsi="仿宋_GB2312"/>
                <w:szCs w:val="21"/>
              </w:rPr>
              <w:t>转诊接收地）</w:t>
            </w:r>
          </w:p>
        </w:tc>
        <w:tc>
          <w:tcPr>
            <w:tcW w:w="12794" w:type="dxa"/>
            <w:gridSpan w:val="5"/>
            <w:vMerge w:val="restart"/>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top"/>
              <w:rPr>
                <w:rFonts w:ascii="仿宋_GB2312" w:eastAsia="仿宋_GB2312" w:hAnsi="仿宋_GB2312"/>
                <w:szCs w:val="21"/>
                <w:u w:val="single"/>
              </w:rPr>
            </w:pPr>
            <w:r>
              <w:rPr>
                <w:rFonts w:ascii="仿宋_GB2312" w:eastAsia="仿宋_GB2312" w:hAnsi="仿宋_GB2312"/>
                <w:szCs w:val="21"/>
                <w:u w:val="single"/>
              </w:rPr>
              <w:t xml:space="preserve">       </w:t>
            </w:r>
            <w:r>
              <w:rPr>
                <w:rFonts w:ascii="仿宋_GB2312" w:eastAsia="仿宋_GB2312" w:hAnsi="仿宋_GB2312"/>
                <w:szCs w:val="21"/>
              </w:rPr>
              <w:t>省</w:t>
            </w:r>
            <w:r>
              <w:rPr>
                <w:rFonts w:ascii="仿宋_GB2312" w:eastAsia="仿宋_GB2312" w:hAnsi="仿宋_GB2312"/>
                <w:szCs w:val="21"/>
                <w:u w:val="single"/>
              </w:rPr>
              <w:t xml:space="preserve">       </w:t>
            </w:r>
            <w:r>
              <w:rPr>
                <w:rFonts w:ascii="仿宋_GB2312" w:eastAsia="仿宋_GB2312" w:hAnsi="仿宋_GB2312"/>
                <w:szCs w:val="21"/>
              </w:rPr>
              <w:t>市</w:t>
            </w:r>
          </w:p>
        </w:tc>
      </w:tr>
      <w:tr w:rsidR="00751A1C">
        <w:trPr>
          <w:trHeight w:val="321"/>
        </w:trPr>
        <w:tc>
          <w:tcPr>
            <w:tcW w:w="2157" w:type="dxa"/>
            <w:vMerge/>
            <w:tcBorders>
              <w:left w:val="single" w:sz="4" w:space="0" w:color="000000"/>
            </w:tcBorders>
            <w:vAlign w:val="center"/>
          </w:tcPr>
          <w:p w:rsidR="00751A1C" w:rsidRDefault="00751A1C">
            <w:pPr>
              <w:autoSpaceDN w:val="0"/>
              <w:rPr>
                <w:szCs w:val="21"/>
              </w:rPr>
            </w:pPr>
          </w:p>
        </w:tc>
        <w:tc>
          <w:tcPr>
            <w:tcW w:w="12794" w:type="dxa"/>
            <w:gridSpan w:val="5"/>
            <w:vMerge/>
            <w:tcBorders>
              <w:top w:val="single" w:sz="4" w:space="0" w:color="000000"/>
              <w:left w:val="single" w:sz="4" w:space="0" w:color="000000"/>
              <w:bottom w:val="single" w:sz="4" w:space="0" w:color="000000"/>
              <w:right w:val="single" w:sz="4" w:space="0" w:color="000000"/>
            </w:tcBorders>
            <w:vAlign w:val="center"/>
          </w:tcPr>
          <w:p w:rsidR="00751A1C" w:rsidRDefault="00751A1C">
            <w:pPr>
              <w:autoSpaceDN w:val="0"/>
              <w:rPr>
                <w:szCs w:val="21"/>
              </w:rPr>
            </w:pPr>
          </w:p>
        </w:tc>
      </w:tr>
      <w:tr w:rsidR="00751A1C">
        <w:trPr>
          <w:trHeight w:val="710"/>
        </w:trPr>
        <w:tc>
          <w:tcPr>
            <w:tcW w:w="2157" w:type="dxa"/>
            <w:vMerge w:val="restart"/>
            <w:tcBorders>
              <w:top w:val="single" w:sz="4" w:space="0" w:color="000000"/>
              <w:left w:val="single" w:sz="4" w:space="0" w:color="000000"/>
              <w:bottom w:val="single" w:sz="4" w:space="0" w:color="000000"/>
              <w:right w:val="single" w:sz="4" w:space="0" w:color="000000"/>
            </w:tcBorders>
            <w:vAlign w:val="center"/>
          </w:tcPr>
          <w:p w:rsidR="00751A1C" w:rsidRDefault="000940BD">
            <w:pPr>
              <w:autoSpaceDN w:val="0"/>
              <w:jc w:val="center"/>
              <w:textAlignment w:val="center"/>
              <w:rPr>
                <w:rFonts w:ascii="仿宋_GB2312" w:eastAsia="仿宋_GB2312" w:hAnsi="仿宋_GB2312"/>
                <w:szCs w:val="21"/>
              </w:rPr>
            </w:pPr>
            <w:r>
              <w:rPr>
                <w:rFonts w:ascii="仿宋_GB2312" w:eastAsia="仿宋_GB2312" w:hAnsi="仿宋_GB2312"/>
                <w:szCs w:val="21"/>
              </w:rPr>
              <w:t>经办机构</w:t>
            </w:r>
            <w:r>
              <w:rPr>
                <w:rFonts w:ascii="仿宋_GB2312" w:eastAsia="仿宋_GB2312" w:hAnsi="仿宋_GB2312"/>
                <w:szCs w:val="21"/>
              </w:rPr>
              <w:br/>
            </w:r>
            <w:r>
              <w:rPr>
                <w:rFonts w:ascii="仿宋_GB2312" w:eastAsia="仿宋_GB2312" w:hAnsi="仿宋_GB2312"/>
                <w:szCs w:val="21"/>
              </w:rPr>
              <w:t>意见</w:t>
            </w:r>
          </w:p>
        </w:tc>
        <w:tc>
          <w:tcPr>
            <w:tcW w:w="12794" w:type="dxa"/>
            <w:gridSpan w:val="5"/>
            <w:tcBorders>
              <w:left w:val="single" w:sz="4" w:space="0" w:color="000000"/>
              <w:right w:val="single" w:sz="4" w:space="0" w:color="000000"/>
            </w:tcBorders>
          </w:tcPr>
          <w:p w:rsidR="00751A1C" w:rsidRDefault="000940BD">
            <w:pPr>
              <w:autoSpaceDN w:val="0"/>
              <w:spacing w:line="600" w:lineRule="exact"/>
              <w:jc w:val="center"/>
              <w:textAlignment w:val="top"/>
              <w:rPr>
                <w:rFonts w:ascii="仿宋_GB2312" w:eastAsia="仿宋_GB2312" w:hAnsi="仿宋_GB2312"/>
                <w:szCs w:val="21"/>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□同意</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□不同意</w:t>
            </w:r>
          </w:p>
        </w:tc>
      </w:tr>
      <w:tr w:rsidR="00751A1C">
        <w:trPr>
          <w:trHeight w:val="90"/>
        </w:trPr>
        <w:tc>
          <w:tcPr>
            <w:tcW w:w="2157" w:type="dxa"/>
            <w:vMerge/>
            <w:tcBorders>
              <w:top w:val="single" w:sz="4" w:space="0" w:color="000000"/>
              <w:left w:val="single" w:sz="4" w:space="0" w:color="000000"/>
              <w:bottom w:val="single" w:sz="4" w:space="0" w:color="000000"/>
              <w:right w:val="single" w:sz="4" w:space="0" w:color="000000"/>
            </w:tcBorders>
            <w:vAlign w:val="center"/>
          </w:tcPr>
          <w:p w:rsidR="00751A1C" w:rsidRDefault="00751A1C">
            <w:pPr>
              <w:rPr>
                <w:szCs w:val="21"/>
              </w:rPr>
            </w:pPr>
          </w:p>
        </w:tc>
        <w:tc>
          <w:tcPr>
            <w:tcW w:w="12794" w:type="dxa"/>
            <w:gridSpan w:val="5"/>
            <w:tcBorders>
              <w:left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经办机构（章）</w:t>
            </w:r>
          </w:p>
        </w:tc>
      </w:tr>
      <w:tr w:rsidR="00751A1C">
        <w:trPr>
          <w:trHeight w:val="345"/>
        </w:trPr>
        <w:tc>
          <w:tcPr>
            <w:tcW w:w="2157" w:type="dxa"/>
            <w:vMerge/>
            <w:tcBorders>
              <w:top w:val="single" w:sz="4" w:space="0" w:color="000000"/>
              <w:left w:val="single" w:sz="4" w:space="0" w:color="000000"/>
              <w:bottom w:val="single" w:sz="4" w:space="0" w:color="000000"/>
              <w:right w:val="single" w:sz="4" w:space="0" w:color="000000"/>
            </w:tcBorders>
            <w:vAlign w:val="center"/>
          </w:tcPr>
          <w:p w:rsidR="00751A1C" w:rsidRDefault="00751A1C">
            <w:pPr>
              <w:rPr>
                <w:szCs w:val="21"/>
              </w:rPr>
            </w:pPr>
          </w:p>
        </w:tc>
        <w:tc>
          <w:tcPr>
            <w:tcW w:w="12794" w:type="dxa"/>
            <w:gridSpan w:val="5"/>
            <w:tcBorders>
              <w:left w:val="single" w:sz="4" w:space="0" w:color="000000"/>
              <w:bottom w:val="single" w:sz="4" w:space="0" w:color="000000"/>
              <w:right w:val="single" w:sz="4" w:space="0" w:color="000000"/>
            </w:tcBorders>
          </w:tcPr>
          <w:p w:rsidR="00751A1C" w:rsidRDefault="000940BD">
            <w:pPr>
              <w:autoSpaceDN w:val="0"/>
              <w:jc w:val="center"/>
              <w:textAlignment w:val="top"/>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经办人：</w:t>
            </w:r>
            <w:r>
              <w:rPr>
                <w:rFonts w:ascii="仿宋_GB2312" w:eastAsia="仿宋_GB2312" w:hAnsi="仿宋_GB2312"/>
                <w:szCs w:val="21"/>
              </w:rPr>
              <w:t xml:space="preserve">                  </w:t>
            </w:r>
            <w:r>
              <w:rPr>
                <w:rFonts w:ascii="仿宋_GB2312" w:eastAsia="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年</w:t>
            </w:r>
            <w:r>
              <w:rPr>
                <w:rFonts w:ascii="仿宋_GB2312" w:eastAsia="仿宋_GB2312" w:hAnsi="仿宋_GB2312"/>
                <w:szCs w:val="21"/>
              </w:rPr>
              <w:t xml:space="preserve">     </w:t>
            </w:r>
            <w:r>
              <w:rPr>
                <w:rFonts w:ascii="仿宋_GB2312" w:eastAsia="仿宋_GB2312" w:hAnsi="仿宋_GB2312"/>
                <w:szCs w:val="21"/>
              </w:rPr>
              <w:t>月</w:t>
            </w:r>
            <w:r>
              <w:rPr>
                <w:rFonts w:ascii="仿宋_GB2312" w:eastAsia="仿宋_GB2312" w:hAnsi="仿宋_GB2312"/>
                <w:szCs w:val="21"/>
              </w:rPr>
              <w:t xml:space="preserve">     </w:t>
            </w:r>
            <w:r>
              <w:rPr>
                <w:rFonts w:ascii="仿宋_GB2312" w:eastAsia="仿宋_GB2312" w:hAnsi="仿宋_GB2312"/>
                <w:szCs w:val="21"/>
              </w:rPr>
              <w:t>日</w:t>
            </w:r>
          </w:p>
        </w:tc>
      </w:tr>
      <w:tr w:rsidR="00751A1C">
        <w:trPr>
          <w:trHeight w:val="1082"/>
        </w:trPr>
        <w:tc>
          <w:tcPr>
            <w:tcW w:w="14951" w:type="dxa"/>
            <w:gridSpan w:val="6"/>
            <w:vAlign w:val="center"/>
          </w:tcPr>
          <w:p w:rsidR="00751A1C" w:rsidRDefault="000940BD">
            <w:pPr>
              <w:autoSpaceDN w:val="0"/>
              <w:spacing w:line="240" w:lineRule="exact"/>
              <w:jc w:val="left"/>
              <w:textAlignment w:val="bottom"/>
              <w:rPr>
                <w:rFonts w:ascii="楷体_GB2312" w:eastAsia="楷体_GB2312" w:hAnsi="楷体_GB2312"/>
                <w:sz w:val="18"/>
                <w:szCs w:val="18"/>
              </w:rPr>
            </w:pPr>
            <w:r>
              <w:rPr>
                <w:rFonts w:ascii="楷体_GB2312" w:eastAsia="楷体_GB2312" w:hAnsi="楷体_GB2312"/>
                <w:sz w:val="18"/>
                <w:szCs w:val="18"/>
              </w:rPr>
              <w:t>备注：</w:t>
            </w:r>
            <w:r>
              <w:rPr>
                <w:rFonts w:ascii="楷体_GB2312" w:eastAsia="楷体_GB2312" w:hAnsi="楷体_GB2312"/>
                <w:sz w:val="18"/>
                <w:szCs w:val="18"/>
              </w:rPr>
              <w:t>1.</w:t>
            </w:r>
            <w:r>
              <w:rPr>
                <w:rFonts w:ascii="楷体_GB2312" w:eastAsia="楷体_GB2312" w:hAnsi="楷体_GB2312" w:hint="eastAsia"/>
                <w:sz w:val="18"/>
                <w:szCs w:val="18"/>
              </w:rPr>
              <w:t>本表适用于工伤职工到</w:t>
            </w:r>
            <w:r>
              <w:rPr>
                <w:rFonts w:ascii="楷体_GB2312" w:eastAsia="楷体_GB2312" w:hAnsi="楷体_GB2312" w:hint="eastAsia"/>
                <w:sz w:val="18"/>
                <w:szCs w:val="18"/>
              </w:rPr>
              <w:t>参保地</w:t>
            </w:r>
            <w:r>
              <w:rPr>
                <w:rFonts w:ascii="楷体_GB2312" w:eastAsia="楷体_GB2312" w:hAnsi="楷体_GB2312" w:hint="eastAsia"/>
                <w:sz w:val="18"/>
                <w:szCs w:val="18"/>
              </w:rPr>
              <w:t>级以上市</w:t>
            </w:r>
            <w:r>
              <w:rPr>
                <w:rFonts w:ascii="楷体_GB2312" w:eastAsia="楷体_GB2312" w:hAnsi="楷体_GB2312" w:hint="eastAsia"/>
                <w:sz w:val="18"/>
                <w:szCs w:val="18"/>
              </w:rPr>
              <w:t>以外的医疗机构</w:t>
            </w:r>
            <w:r>
              <w:rPr>
                <w:rFonts w:ascii="楷体_GB2312" w:eastAsia="楷体_GB2312" w:hAnsi="楷体_GB2312" w:hint="eastAsia"/>
                <w:sz w:val="18"/>
                <w:szCs w:val="18"/>
              </w:rPr>
              <w:t>进行异地</w:t>
            </w:r>
            <w:r>
              <w:rPr>
                <w:rFonts w:ascii="楷体_GB2312" w:eastAsia="楷体_GB2312" w:hAnsi="楷体_GB2312" w:hint="eastAsia"/>
                <w:sz w:val="18"/>
                <w:szCs w:val="18"/>
              </w:rPr>
              <w:t>就医</w:t>
            </w:r>
            <w:r>
              <w:rPr>
                <w:rFonts w:ascii="楷体_GB2312" w:eastAsia="楷体_GB2312" w:hAnsi="楷体_GB2312" w:hint="eastAsia"/>
                <w:sz w:val="18"/>
                <w:szCs w:val="18"/>
              </w:rPr>
              <w:t>或康复的情形；</w:t>
            </w:r>
          </w:p>
          <w:p w:rsidR="00751A1C" w:rsidRDefault="000940BD">
            <w:pPr>
              <w:autoSpaceDN w:val="0"/>
              <w:spacing w:line="240" w:lineRule="exact"/>
              <w:ind w:firstLineChars="300" w:firstLine="540"/>
              <w:jc w:val="left"/>
              <w:textAlignment w:val="bottom"/>
              <w:rPr>
                <w:rFonts w:ascii="楷体_GB2312" w:eastAsia="楷体_GB2312" w:hAnsi="楷体_GB2312"/>
                <w:sz w:val="18"/>
                <w:szCs w:val="18"/>
              </w:rPr>
            </w:pPr>
            <w:r>
              <w:rPr>
                <w:rFonts w:ascii="楷体_GB2312" w:eastAsia="楷体_GB2312" w:hAnsi="楷体_GB2312" w:hint="eastAsia"/>
                <w:sz w:val="18"/>
                <w:szCs w:val="18"/>
              </w:rPr>
              <w:t>2.</w:t>
            </w:r>
            <w:r>
              <w:rPr>
                <w:rFonts w:ascii="楷体_GB2312" w:eastAsia="楷体_GB2312" w:hAnsi="楷体_GB2312"/>
                <w:sz w:val="18"/>
                <w:szCs w:val="18"/>
              </w:rPr>
              <w:t>本表一式二份，经办机构留存一份，用人单位或工伤职工留存一份；</w:t>
            </w:r>
          </w:p>
          <w:p w:rsidR="00751A1C" w:rsidRDefault="000940BD">
            <w:pPr>
              <w:autoSpaceDN w:val="0"/>
              <w:spacing w:line="240" w:lineRule="exact"/>
              <w:jc w:val="left"/>
              <w:textAlignment w:val="bottom"/>
              <w:rPr>
                <w:rFonts w:ascii="楷体_GB2312" w:eastAsia="楷体_GB2312" w:hAnsi="楷体_GB2312"/>
                <w:sz w:val="18"/>
                <w:szCs w:val="18"/>
              </w:rPr>
            </w:pPr>
            <w:r>
              <w:rPr>
                <w:rFonts w:ascii="楷体_GB2312" w:eastAsia="楷体_GB2312" w:hAnsi="楷体_GB2312"/>
                <w:sz w:val="18"/>
                <w:szCs w:val="18"/>
              </w:rPr>
              <w:t xml:space="preserve">      </w:t>
            </w:r>
            <w:r>
              <w:rPr>
                <w:rFonts w:ascii="楷体_GB2312" w:eastAsia="楷体_GB2312" w:hAnsi="楷体_GB2312" w:hint="eastAsia"/>
                <w:sz w:val="18"/>
                <w:szCs w:val="18"/>
              </w:rPr>
              <w:t>3</w:t>
            </w:r>
            <w:r>
              <w:rPr>
                <w:rFonts w:ascii="楷体_GB2312" w:eastAsia="楷体_GB2312" w:hAnsi="楷体_GB2312"/>
                <w:sz w:val="18"/>
                <w:szCs w:val="18"/>
              </w:rPr>
              <w:t>.</w:t>
            </w:r>
            <w:r>
              <w:rPr>
                <w:rFonts w:ascii="楷体_GB2312" w:eastAsia="楷体_GB2312" w:hAnsi="楷体_GB2312"/>
                <w:sz w:val="18"/>
                <w:szCs w:val="18"/>
              </w:rPr>
              <w:t>本次转院申请限自参保地社会保险经办机构备案之日起</w:t>
            </w:r>
            <w:r>
              <w:rPr>
                <w:rFonts w:ascii="楷体_GB2312" w:eastAsia="楷体_GB2312" w:hAnsi="楷体_GB2312"/>
                <w:sz w:val="18"/>
                <w:szCs w:val="18"/>
              </w:rPr>
              <w:t>60</w:t>
            </w:r>
            <w:r>
              <w:rPr>
                <w:rFonts w:ascii="楷体_GB2312" w:eastAsia="楷体_GB2312" w:hAnsi="楷体_GB2312"/>
                <w:sz w:val="18"/>
                <w:szCs w:val="18"/>
              </w:rPr>
              <w:t>日内有效；</w:t>
            </w:r>
          </w:p>
          <w:p w:rsidR="00751A1C" w:rsidRDefault="000940BD">
            <w:pPr>
              <w:autoSpaceDN w:val="0"/>
              <w:spacing w:line="240" w:lineRule="exact"/>
              <w:jc w:val="left"/>
              <w:textAlignment w:val="bottom"/>
              <w:rPr>
                <w:rFonts w:ascii="楷体_GB2312" w:eastAsia="楷体_GB2312" w:hAnsi="楷体_GB2312"/>
                <w:sz w:val="22"/>
              </w:rPr>
            </w:pPr>
            <w:r>
              <w:rPr>
                <w:rFonts w:ascii="楷体_GB2312" w:eastAsia="楷体_GB2312" w:hAnsi="楷体_GB2312"/>
                <w:sz w:val="18"/>
                <w:szCs w:val="18"/>
              </w:rPr>
              <w:t xml:space="preserve">      </w:t>
            </w:r>
            <w:r>
              <w:rPr>
                <w:rFonts w:ascii="楷体_GB2312" w:eastAsia="楷体_GB2312" w:hAnsi="楷体_GB2312" w:hint="eastAsia"/>
                <w:sz w:val="18"/>
                <w:szCs w:val="18"/>
              </w:rPr>
              <w:t>4</w:t>
            </w:r>
            <w:r>
              <w:rPr>
                <w:rFonts w:ascii="楷体_GB2312" w:eastAsia="楷体_GB2312" w:hAnsi="楷体_GB2312"/>
                <w:sz w:val="18"/>
                <w:szCs w:val="18"/>
              </w:rPr>
              <w:t>.</w:t>
            </w:r>
            <w:r>
              <w:rPr>
                <w:rFonts w:ascii="楷体_GB2312" w:eastAsia="楷体_GB2312" w:hAnsi="楷体_GB2312"/>
                <w:sz w:val="18"/>
                <w:szCs w:val="18"/>
              </w:rPr>
              <w:t>工伤职工近亲属申请的，另须提供其有效身份证明和与工伤职工关系证明，并填写联系方式。</w:t>
            </w:r>
          </w:p>
        </w:tc>
      </w:tr>
    </w:tbl>
    <w:p w:rsidR="00751A1C" w:rsidRDefault="00751A1C"/>
    <w:sectPr w:rsidR="00751A1C">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BD" w:rsidRDefault="000940BD" w:rsidP="00C0472B">
      <w:r>
        <w:separator/>
      </w:r>
    </w:p>
  </w:endnote>
  <w:endnote w:type="continuationSeparator" w:id="0">
    <w:p w:rsidR="000940BD" w:rsidRDefault="000940BD" w:rsidP="00C0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BD" w:rsidRDefault="000940BD" w:rsidP="00C0472B">
      <w:r>
        <w:separator/>
      </w:r>
    </w:p>
  </w:footnote>
  <w:footnote w:type="continuationSeparator" w:id="0">
    <w:p w:rsidR="000940BD" w:rsidRDefault="000940BD" w:rsidP="00C0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6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121E00"/>
    <w:rsid w:val="000940BD"/>
    <w:rsid w:val="00751A1C"/>
    <w:rsid w:val="008C08EC"/>
    <w:rsid w:val="00C0472B"/>
    <w:rsid w:val="027301B5"/>
    <w:rsid w:val="02E37052"/>
    <w:rsid w:val="04D340B0"/>
    <w:rsid w:val="06BC3CF1"/>
    <w:rsid w:val="070D3296"/>
    <w:rsid w:val="0855462A"/>
    <w:rsid w:val="0B17125F"/>
    <w:rsid w:val="0DD63C92"/>
    <w:rsid w:val="0F8D06DF"/>
    <w:rsid w:val="0F8D664F"/>
    <w:rsid w:val="118A4A5E"/>
    <w:rsid w:val="13093D63"/>
    <w:rsid w:val="13BE2991"/>
    <w:rsid w:val="155E4FC7"/>
    <w:rsid w:val="1AD84A01"/>
    <w:rsid w:val="1C1A5098"/>
    <w:rsid w:val="1E232308"/>
    <w:rsid w:val="248B3DF4"/>
    <w:rsid w:val="25A352A2"/>
    <w:rsid w:val="2A317A60"/>
    <w:rsid w:val="2AB60FCC"/>
    <w:rsid w:val="2EF46F8A"/>
    <w:rsid w:val="317E0799"/>
    <w:rsid w:val="33E97940"/>
    <w:rsid w:val="36105F81"/>
    <w:rsid w:val="36536DB2"/>
    <w:rsid w:val="37590807"/>
    <w:rsid w:val="38847271"/>
    <w:rsid w:val="39050588"/>
    <w:rsid w:val="39FA1655"/>
    <w:rsid w:val="3B073E3E"/>
    <w:rsid w:val="3D476FA5"/>
    <w:rsid w:val="3DF541E0"/>
    <w:rsid w:val="3F2533EB"/>
    <w:rsid w:val="4240283F"/>
    <w:rsid w:val="428B3602"/>
    <w:rsid w:val="42D91866"/>
    <w:rsid w:val="44C15BF3"/>
    <w:rsid w:val="45422AF1"/>
    <w:rsid w:val="4860215B"/>
    <w:rsid w:val="49054EBD"/>
    <w:rsid w:val="4D475A9B"/>
    <w:rsid w:val="4E121E00"/>
    <w:rsid w:val="4EC11B63"/>
    <w:rsid w:val="4ECA6880"/>
    <w:rsid w:val="4F9866ED"/>
    <w:rsid w:val="559742E1"/>
    <w:rsid w:val="55DA4BC0"/>
    <w:rsid w:val="56F83350"/>
    <w:rsid w:val="58F179F6"/>
    <w:rsid w:val="591126E2"/>
    <w:rsid w:val="593D0AD5"/>
    <w:rsid w:val="5AF15C4F"/>
    <w:rsid w:val="5F99675F"/>
    <w:rsid w:val="649F6158"/>
    <w:rsid w:val="65747AB5"/>
    <w:rsid w:val="66A95324"/>
    <w:rsid w:val="675A5D4B"/>
    <w:rsid w:val="69787A55"/>
    <w:rsid w:val="69FF3C3E"/>
    <w:rsid w:val="6FFA2285"/>
    <w:rsid w:val="701D6AD9"/>
    <w:rsid w:val="713929F7"/>
    <w:rsid w:val="73F56461"/>
    <w:rsid w:val="78132A8B"/>
    <w:rsid w:val="79C9414A"/>
    <w:rsid w:val="7C7A2E58"/>
    <w:rsid w:val="7E3B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95B8C"/>
  <w15:docId w15:val="{FA479C8C-C7B8-47A0-8082-84AF15C0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next w:val="a"/>
    <w:link w:val="a4"/>
    <w:qFormat/>
    <w:pPr>
      <w:jc w:val="center"/>
    </w:pPr>
    <w:rPr>
      <w:rFonts w:eastAsia="创艺简标宋"/>
      <w:sz w:val="32"/>
    </w:rPr>
  </w:style>
  <w:style w:type="character" w:customStyle="1" w:styleId="a4">
    <w:name w:val="普通(网站) 字符"/>
    <w:link w:val="a3"/>
    <w:qFormat/>
    <w:rPr>
      <w:rFonts w:ascii="Times New Roman" w:eastAsia="创艺简标宋" w:hAnsi="Times New Roman"/>
      <w:sz w:val="32"/>
    </w:rPr>
  </w:style>
  <w:style w:type="paragraph" w:styleId="a5">
    <w:name w:val="header"/>
    <w:basedOn w:val="a"/>
    <w:link w:val="a6"/>
    <w:rsid w:val="00C0472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0472B"/>
    <w:rPr>
      <w:kern w:val="2"/>
      <w:sz w:val="18"/>
      <w:szCs w:val="18"/>
    </w:rPr>
  </w:style>
  <w:style w:type="paragraph" w:styleId="a7">
    <w:name w:val="footer"/>
    <w:basedOn w:val="a"/>
    <w:link w:val="a8"/>
    <w:rsid w:val="00C0472B"/>
    <w:pPr>
      <w:tabs>
        <w:tab w:val="center" w:pos="4153"/>
        <w:tab w:val="right" w:pos="8306"/>
      </w:tabs>
      <w:snapToGrid w:val="0"/>
      <w:jc w:val="left"/>
    </w:pPr>
    <w:rPr>
      <w:sz w:val="18"/>
      <w:szCs w:val="18"/>
    </w:rPr>
  </w:style>
  <w:style w:type="character" w:customStyle="1" w:styleId="a8">
    <w:name w:val="页脚 字符"/>
    <w:basedOn w:val="a0"/>
    <w:link w:val="a7"/>
    <w:rsid w:val="00C0472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1283</Characters>
  <Application>Microsoft Office Word</Application>
  <DocSecurity>0</DocSecurity>
  <Lines>10</Lines>
  <Paragraphs>3</Paragraphs>
  <ScaleCrop>false</ScaleCrop>
  <Company>省社会保险基金管理局</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2019-08-29T07:11:00Z</dcterms:created>
  <dcterms:modified xsi:type="dcterms:W3CDTF">2020-05-28T05:13:00Z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