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报价单参考版</w:t>
      </w:r>
    </w:p>
    <w:bookmarkEnd w:id="0"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智能试管贴标机点位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智能试管贴标机点位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智能采血管分拣机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采血桌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传输轨道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按实际施工距离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采血管传输流水线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按实际施工距离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接口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*以上设备保修     年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售后维修服务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公司在广州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是否</w:t>
      </w:r>
      <w:r>
        <w:rPr>
          <w:rFonts w:hint="eastAsia" w:ascii="仿宋" w:hAnsi="仿宋" w:eastAsia="仿宋" w:cs="仿宋"/>
          <w:sz w:val="24"/>
          <w:szCs w:val="24"/>
        </w:rPr>
        <w:t>有办事处和售后工程师，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能否</w:t>
      </w:r>
      <w:r>
        <w:rPr>
          <w:rFonts w:hint="eastAsia" w:ascii="仿宋" w:hAnsi="仿宋" w:eastAsia="仿宋" w:cs="仿宋"/>
          <w:sz w:val="24"/>
          <w:szCs w:val="24"/>
        </w:rPr>
        <w:t>随时上门服务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？</w:t>
      </w:r>
    </w:p>
    <w:p>
      <w:pPr>
        <w:ind w:firstLine="5280" w:firstLineChars="2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280" w:firstLineChars="2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公司名称（请修改并加盖公章）</w:t>
      </w:r>
    </w:p>
    <w:p>
      <w:pPr>
        <w:ind w:firstLine="5520" w:firstLineChars="2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联系人（姓名及联系方式）</w:t>
      </w:r>
    </w:p>
    <w:p>
      <w:pPr>
        <w:ind w:firstLine="5520" w:firstLineChars="2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234B13D4"/>
    <w:rsid w:val="2750017C"/>
    <w:rsid w:val="36014D0C"/>
    <w:rsid w:val="3DFE25DE"/>
    <w:rsid w:val="41275E7C"/>
    <w:rsid w:val="4CF2049C"/>
    <w:rsid w:val="509B4415"/>
    <w:rsid w:val="54636990"/>
    <w:rsid w:val="6A0B4D6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6</Lines>
  <Paragraphs>1</Paragraphs>
  <TotalTime>2</TotalTime>
  <ScaleCrop>false</ScaleCrop>
  <LinksUpToDate>false</LinksUpToDate>
  <CharactersWithSpaces>261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2022-08-05T01:35:28Z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876CC7AA4A524FB089359B1A1B8469AB</vt:lpwstr>
  </property>
</Properties>
</file>