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_GB2312" w:eastAsia="仿宋_GB2312" w:cs="仿宋" w:hAnsiTheme="minorEastAsia"/>
          <w:bCs w:val="0"/>
          <w:sz w:val="30"/>
          <w:szCs w:val="30"/>
        </w:rPr>
      </w:pPr>
      <w:bookmarkStart w:id="0" w:name="_Toc8979"/>
      <w:r>
        <w:rPr>
          <w:rFonts w:hint="eastAsia" w:ascii="仿宋_GB2312" w:eastAsia="仿宋_GB2312" w:cs="仿宋" w:hAnsiTheme="minorEastAsia"/>
          <w:bCs w:val="0"/>
          <w:sz w:val="30"/>
          <w:szCs w:val="30"/>
        </w:rPr>
        <w:t>附件</w:t>
      </w:r>
      <w:r>
        <w:rPr>
          <w:rFonts w:hint="eastAsia" w:ascii="仿宋_GB2312" w:eastAsia="仿宋_GB2312" w:cs="仿宋" w:hAnsiTheme="minorEastAsia"/>
          <w:bCs w:val="0"/>
          <w:sz w:val="30"/>
          <w:szCs w:val="30"/>
          <w:lang w:val="en-US" w:eastAsia="zh-CN"/>
        </w:rPr>
        <w:t>1</w:t>
      </w:r>
      <w:bookmarkStart w:id="2" w:name="_GoBack"/>
      <w:bookmarkEnd w:id="2"/>
      <w:r>
        <w:rPr>
          <w:rFonts w:hint="eastAsia" w:ascii="仿宋_GB2312" w:eastAsia="仿宋_GB2312" w:cs="仿宋" w:hAnsiTheme="minorEastAsia"/>
          <w:bCs w:val="0"/>
          <w:sz w:val="30"/>
          <w:szCs w:val="30"/>
        </w:rPr>
        <w:t>：</w:t>
      </w:r>
      <w:bookmarkEnd w:id="0"/>
    </w:p>
    <w:p>
      <w:pPr>
        <w:spacing w:line="560" w:lineRule="exact"/>
        <w:ind w:right="55"/>
        <w:jc w:val="center"/>
        <w:rPr>
          <w:rFonts w:hint="eastAsia" w:ascii="方正小标宋简体" w:hAnsi="仿宋" w:eastAsia="方正小标宋简体" w:cs="Times New Roman"/>
          <w:sz w:val="44"/>
          <w:szCs w:val="44"/>
          <w:lang w:val="en-US" w:eastAsia="zh-CN"/>
        </w:rPr>
      </w:pPr>
      <w:r>
        <w:rPr>
          <w:rFonts w:hint="eastAsia" w:ascii="方正小标宋简体" w:hAnsi="仿宋" w:eastAsia="方正小标宋简体" w:cs="Times New Roman"/>
          <w:sz w:val="44"/>
          <w:szCs w:val="44"/>
          <w:lang w:val="en-US" w:eastAsia="zh-CN"/>
        </w:rPr>
        <w:t>广州市艺术学校（广州大学附属艺术学校）2021年第一次公开招聘工作人员</w:t>
      </w:r>
    </w:p>
    <w:p>
      <w:pPr>
        <w:spacing w:line="560" w:lineRule="exact"/>
        <w:ind w:right="55"/>
        <w:jc w:val="center"/>
        <w:rPr>
          <w:rFonts w:hint="eastAsia" w:ascii="方正小标宋简体" w:hAnsi="仿宋" w:eastAsia="方正小标宋简体" w:cs="Times New Roman"/>
          <w:sz w:val="44"/>
          <w:szCs w:val="44"/>
          <w:lang w:val="en-US" w:eastAsia="zh-CN"/>
        </w:rPr>
      </w:pPr>
      <w:r>
        <w:rPr>
          <w:rFonts w:hint="eastAsia" w:ascii="方正小标宋简体" w:hAnsi="仿宋" w:eastAsia="方正小标宋简体" w:cs="Times New Roman"/>
          <w:sz w:val="44"/>
          <w:szCs w:val="44"/>
          <w:lang w:val="en-US" w:eastAsia="zh-CN"/>
        </w:rPr>
        <w:t>考生健康申明卡及安全考试承诺书</w:t>
      </w:r>
    </w:p>
    <w:tbl>
      <w:tblPr>
        <w:tblStyle w:val="7"/>
        <w:tblpPr w:leftFromText="180" w:rightFromText="180" w:vertAnchor="text" w:horzAnchor="page" w:tblpX="1221" w:tblpY="212"/>
        <w:tblOverlap w:val="never"/>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99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30"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考生姓名</w:t>
            </w:r>
          </w:p>
        </w:tc>
        <w:tc>
          <w:tcPr>
            <w:tcW w:w="2373" w:type="dxa"/>
            <w:vAlign w:val="top"/>
          </w:tcPr>
          <w:p>
            <w:pPr>
              <w:spacing w:line="400" w:lineRule="exact"/>
              <w:rPr>
                <w:rFonts w:hint="eastAsia" w:ascii="仿宋" w:hAnsi="仿宋" w:eastAsia="仿宋" w:cs="仿宋"/>
                <w:sz w:val="24"/>
                <w:szCs w:val="24"/>
              </w:rPr>
            </w:pPr>
          </w:p>
        </w:tc>
        <w:tc>
          <w:tcPr>
            <w:tcW w:w="199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身份证号</w:t>
            </w:r>
          </w:p>
        </w:tc>
        <w:tc>
          <w:tcPr>
            <w:tcW w:w="3281" w:type="dxa"/>
            <w:vAlign w:val="top"/>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本人考前常住住址(请具体到街道/社区及门牌号或宾馆地址)</w:t>
            </w:r>
          </w:p>
        </w:tc>
        <w:tc>
          <w:tcPr>
            <w:tcW w:w="5276" w:type="dxa"/>
            <w:gridSpan w:val="2"/>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503" w:type="dxa"/>
            <w:gridSpan w:val="2"/>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来穗时间：</w:t>
            </w:r>
          </w:p>
        </w:tc>
        <w:tc>
          <w:tcPr>
            <w:tcW w:w="5276" w:type="dxa"/>
            <w:gridSpan w:val="2"/>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503" w:type="dxa"/>
            <w:gridSpan w:val="2"/>
          </w:tcPr>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来穗所乘交通工具及车次(航班号)</w:t>
            </w:r>
          </w:p>
        </w:tc>
        <w:tc>
          <w:tcPr>
            <w:tcW w:w="5276"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1.本人过去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日内，是否出现发热、干咳、乏力、鼻塞、流涕、咽痛、腹泻等症状。</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2.本人是否曾确定为确诊/疑似病例或无症状感染者。</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有本土病例报告的地级市</w:t>
            </w:r>
            <w:r>
              <w:rPr>
                <w:rFonts w:hint="eastAsia" w:ascii="仿宋" w:hAnsi="仿宋" w:eastAsia="仿宋" w:cs="仿宋"/>
                <w:sz w:val="24"/>
                <w:szCs w:val="24"/>
              </w:rPr>
              <w:t>入穗。</w:t>
            </w:r>
          </w:p>
        </w:tc>
        <w:tc>
          <w:tcPr>
            <w:tcW w:w="3281" w:type="dxa"/>
          </w:tcPr>
          <w:p>
            <w:pPr>
              <w:spacing w:line="400" w:lineRule="exact"/>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日内，是否从省内、外中高风险地区入穗。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低风险地区</w:t>
            </w:r>
            <w:r>
              <w:rPr>
                <w:rFonts w:hint="eastAsia" w:ascii="仿宋" w:hAnsi="仿宋" w:eastAsia="仿宋" w:cs="仿宋"/>
                <w:sz w:val="24"/>
                <w:szCs w:val="24"/>
              </w:rPr>
              <w:t>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.本人过去</w:t>
            </w:r>
            <w:r>
              <w:rPr>
                <w:rFonts w:hint="eastAsia" w:ascii="仿宋" w:hAnsi="仿宋" w:eastAsia="仿宋" w:cs="仿宋"/>
                <w:sz w:val="24"/>
                <w:szCs w:val="24"/>
                <w:lang w:val="en-US" w:eastAsia="zh-CN"/>
              </w:rPr>
              <w:t>10</w:t>
            </w:r>
            <w:r>
              <w:rPr>
                <w:rFonts w:hint="eastAsia" w:ascii="仿宋" w:hAnsi="仿宋" w:eastAsia="仿宋" w:cs="仿宋"/>
                <w:sz w:val="24"/>
                <w:szCs w:val="24"/>
              </w:rPr>
              <w:t>日内，是否从境外(含港澳台)入穗。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日内，是否与新冠肺炎确诊病例、疑似病例或已发现无症状感染者有接触史。</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共同居住家庭成员中是否有上述1至</w:t>
            </w:r>
            <w:r>
              <w:rPr>
                <w:rFonts w:hint="eastAsia" w:ascii="仿宋" w:hAnsi="仿宋" w:eastAsia="仿宋" w:cs="仿宋"/>
                <w:sz w:val="24"/>
                <w:szCs w:val="24"/>
                <w:lang w:val="en-US" w:eastAsia="zh-CN"/>
              </w:rPr>
              <w:t>7</w:t>
            </w:r>
            <w:r>
              <w:rPr>
                <w:rFonts w:hint="eastAsia" w:ascii="仿宋" w:hAnsi="仿宋" w:eastAsia="仿宋" w:cs="仿宋"/>
                <w:sz w:val="24"/>
                <w:szCs w:val="24"/>
              </w:rPr>
              <w:t>的情况。</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4"/>
          </w:tcPr>
          <w:p>
            <w:pPr>
              <w:spacing w:line="360" w:lineRule="auto"/>
              <w:rPr>
                <w:b/>
                <w:bCs/>
                <w:sz w:val="22"/>
                <w:szCs w:val="22"/>
              </w:rPr>
            </w:pPr>
            <w:r>
              <w:rPr>
                <w:rFonts w:hint="eastAsia"/>
                <w:b/>
                <w:bCs/>
                <w:sz w:val="22"/>
                <w:szCs w:val="22"/>
              </w:rPr>
              <w:t>提示:</w:t>
            </w:r>
            <w:r>
              <w:rPr>
                <w:rFonts w:hint="eastAsia"/>
                <w:b/>
                <w:bCs/>
                <w:sz w:val="22"/>
                <w:szCs w:val="22"/>
                <w:lang w:val="en-US" w:eastAsia="zh-CN"/>
              </w:rPr>
              <w:t>所有考生须按要求提前完成核酸检测，准备考前48小时、符合广州市疫情防控政策的新型冠状病毒检测阴性证明（可手机查看显示）参加笔试。（考生可到微信小程序国务院客户端各地疫情防控政策措施中查询了解进入广东省和广州市的防疫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779" w:type="dxa"/>
            <w:gridSpan w:val="4"/>
          </w:tcPr>
          <w:p>
            <w:pPr>
              <w:spacing w:line="360" w:lineRule="auto"/>
              <w:ind w:firstLine="440" w:firstLineChars="200"/>
              <w:rPr>
                <w:b/>
                <w:bCs/>
                <w:sz w:val="22"/>
                <w:szCs w:val="22"/>
              </w:rPr>
            </w:pPr>
            <w:r>
              <w:rPr>
                <w:rFonts w:hint="eastAsia" w:eastAsia="黑体"/>
                <w:bCs/>
                <w:sz w:val="22"/>
                <w:szCs w:val="22"/>
              </w:rPr>
              <w:t>本人已认真阅读《</w:t>
            </w:r>
            <w:r>
              <w:rPr>
                <w:rFonts w:hint="eastAsia" w:eastAsia="黑体"/>
                <w:bCs/>
                <w:sz w:val="22"/>
                <w:szCs w:val="22"/>
                <w:lang w:eastAsia="zh-CN"/>
              </w:rPr>
              <w:t>广州市艺术学校（广州大学附属艺术学校）</w:t>
            </w:r>
            <w:r>
              <w:rPr>
                <w:rFonts w:hint="eastAsia" w:eastAsia="黑体"/>
                <w:bCs/>
                <w:sz w:val="22"/>
                <w:szCs w:val="22"/>
              </w:rPr>
              <w:t>2021年第一次公开招聘工作人员</w:t>
            </w:r>
            <w:r>
              <w:rPr>
                <w:rFonts w:hint="eastAsia" w:eastAsia="黑体"/>
                <w:bCs/>
                <w:sz w:val="22"/>
                <w:szCs w:val="22"/>
                <w:lang w:val="en-US" w:eastAsia="zh-CN"/>
              </w:rPr>
              <w:t>笔试公告</w:t>
            </w:r>
            <w:r>
              <w:rPr>
                <w:rFonts w:hint="eastAsia" w:eastAsia="黑体"/>
                <w:bCs/>
                <w:sz w:val="22"/>
                <w:szCs w:val="22"/>
              </w:rPr>
              <w:t>》及</w:t>
            </w:r>
            <w:r>
              <w:rPr>
                <w:rFonts w:hint="eastAsia" w:eastAsia="黑体"/>
                <w:b/>
                <w:bCs w:val="0"/>
                <w:sz w:val="22"/>
                <w:szCs w:val="22"/>
                <w:u w:val="single"/>
              </w:rPr>
              <w:t>考生疫情防控须知</w:t>
            </w:r>
            <w:r>
              <w:rPr>
                <w:rFonts w:hint="eastAsia" w:eastAsia="黑体"/>
                <w:bCs/>
                <w:sz w:val="22"/>
                <w:szCs w:val="22"/>
              </w:rPr>
              <w:t>的</w:t>
            </w:r>
            <w:r>
              <w:rPr>
                <w:rFonts w:eastAsia="黑体"/>
                <w:bCs/>
                <w:sz w:val="22"/>
                <w:szCs w:val="22"/>
              </w:rPr>
              <w:t>相关内容</w:t>
            </w:r>
            <w:r>
              <w:rPr>
                <w:rFonts w:hint="eastAsia" w:eastAsia="黑体"/>
                <w:bCs/>
                <w:sz w:val="22"/>
                <w:szCs w:val="22"/>
              </w:rPr>
              <w:t>，知悉告知的所有事项和防疫要求。在此郑重承诺：我将如实逐项填报健康申明卡</w:t>
            </w:r>
            <w:r>
              <w:rPr>
                <w:rFonts w:hint="eastAsia" w:eastAsia="黑体"/>
                <w:bCs/>
                <w:sz w:val="22"/>
                <w:szCs w:val="22"/>
                <w:lang w:eastAsia="zh-CN"/>
              </w:rPr>
              <w:t>及个人近期旅居史、接触史、身体健康状况、来</w:t>
            </w:r>
            <w:r>
              <w:rPr>
                <w:rFonts w:hint="eastAsia" w:eastAsia="黑体"/>
                <w:bCs/>
                <w:sz w:val="22"/>
                <w:szCs w:val="22"/>
                <w:lang w:val="en-US" w:eastAsia="zh-CN"/>
              </w:rPr>
              <w:t>穗</w:t>
            </w:r>
            <w:r>
              <w:rPr>
                <w:rFonts w:hint="eastAsia" w:eastAsia="黑体"/>
                <w:bCs/>
                <w:sz w:val="22"/>
                <w:szCs w:val="22"/>
                <w:lang w:eastAsia="zh-CN"/>
              </w:rPr>
              <w:t>方式等情况，参加笔试时</w:t>
            </w:r>
            <w:r>
              <w:rPr>
                <w:rFonts w:hint="eastAsia" w:eastAsia="黑体"/>
                <w:bCs/>
                <w:sz w:val="22"/>
                <w:szCs w:val="22"/>
              </w:rPr>
              <w:t>主动出示粤康码等电子健康码绿码，接受体温检测，并全程佩戴一次性医用口罩。如因隐瞒</w:t>
            </w:r>
            <w:r>
              <w:rPr>
                <w:rFonts w:hint="eastAsia" w:eastAsia="黑体"/>
                <w:bCs/>
                <w:sz w:val="22"/>
                <w:szCs w:val="22"/>
                <w:lang w:eastAsia="zh-CN"/>
              </w:rPr>
              <w:t>、</w:t>
            </w:r>
            <w:r>
              <w:rPr>
                <w:rFonts w:hint="eastAsia" w:eastAsia="黑体"/>
                <w:bCs/>
                <w:sz w:val="22"/>
                <w:szCs w:val="22"/>
              </w:rPr>
              <w:t>虚假填报</w:t>
            </w:r>
            <w:r>
              <w:rPr>
                <w:rFonts w:hint="eastAsia" w:eastAsia="黑体"/>
                <w:bCs/>
                <w:sz w:val="22"/>
                <w:szCs w:val="22"/>
                <w:lang w:eastAsia="zh-CN"/>
              </w:rPr>
              <w:t>或不配合疫情防控相关检查工作</w:t>
            </w:r>
            <w:r>
              <w:rPr>
                <w:rFonts w:hint="eastAsia" w:eastAsia="黑体"/>
                <w:bCs/>
                <w:sz w:val="22"/>
                <w:szCs w:val="22"/>
              </w:rPr>
              <w:t>引起检疫传染病传播或者有传播严重危险而影响公共安全的后果，本人将承担相应的法律责任，自愿接受有关法律法规的处罚。</w:t>
            </w:r>
          </w:p>
        </w:tc>
      </w:tr>
    </w:tbl>
    <w:p>
      <w:pPr>
        <w:pStyle w:val="2"/>
        <w:rPr>
          <w:rFonts w:hint="eastAsia"/>
          <w:lang w:val="en-US" w:eastAsia="zh-CN"/>
        </w:rPr>
      </w:pPr>
    </w:p>
    <w:p>
      <w:pPr>
        <w:rPr>
          <w:rFonts w:hint="eastAsia"/>
          <w:sz w:val="24"/>
          <w:szCs w:val="28"/>
        </w:rPr>
      </w:pPr>
    </w:p>
    <w:p>
      <w:r>
        <w:rPr>
          <w:rFonts w:hint="eastAsia"/>
          <w:sz w:val="24"/>
          <w:szCs w:val="28"/>
        </w:rPr>
        <w:t>本人签名:</w:t>
      </w:r>
      <w:bookmarkStart w:id="1"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r>
        <w:rPr>
          <w:rFonts w:hint="eastAsia"/>
          <w:sz w:val="24"/>
          <w:szCs w:val="28"/>
        </w:rPr>
        <w:t xml:space="preserve"> </w:t>
      </w:r>
      <w:r>
        <w:rPr>
          <w:sz w:val="24"/>
          <w:szCs w:val="28"/>
        </w:rPr>
        <w:t xml:space="preserve">       </w:t>
      </w:r>
      <w:r>
        <w:rPr>
          <w:rFonts w:hint="eastAsia"/>
          <w:sz w:val="24"/>
          <w:szCs w:val="28"/>
        </w:rPr>
        <w:t>填写日期:</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YTQyN2ZlNjMyOThiOTZlM2ZhYjU5MWNhMGRiZDcifQ=="/>
  </w:docVars>
  <w:rsids>
    <w:rsidRoot w:val="00000000"/>
    <w:rsid w:val="03626600"/>
    <w:rsid w:val="225866BD"/>
    <w:rsid w:val="3EC513F9"/>
    <w:rsid w:val="4BAF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160" w:after="160" w:line="360" w:lineRule="auto"/>
      <w:outlineLvl w:val="0"/>
    </w:pPr>
    <w:rPr>
      <w:rFonts w:ascii="Times New Roman" w:hAnsi="Times New Roman" w:eastAsia="黑体"/>
      <w:b/>
      <w:bCs/>
      <w:kern w:val="44"/>
      <w:sz w:val="28"/>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unhideWhenUsed/>
    <w:qFormat/>
    <w:uiPriority w:val="99"/>
    <w:pPr>
      <w:spacing w:line="460" w:lineRule="exact"/>
      <w:ind w:firstLine="680" w:firstLineChars="200"/>
    </w:pPr>
    <w:rPr>
      <w:rFonts w:ascii="仿宋_GB2312" w:hAnsi="Times New Roman" w:eastAsia="仿宋_GB2312"/>
      <w:sz w:val="32"/>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781</Words>
  <Characters>803</Characters>
  <Lines>0</Lines>
  <Paragraphs>0</Paragraphs>
  <TotalTime>2</TotalTime>
  <ScaleCrop>false</ScaleCrop>
  <LinksUpToDate>false</LinksUpToDate>
  <CharactersWithSpaces>891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2022-08-15T08:21:00Z</dcterms:created>
  <dc:creator>陈梦怡</dc:creator>
  <cp:lastModifiedBy>陈梦怡</cp:lastModifiedBy>
  <dcterms:modified xsi:type="dcterms:W3CDTF">2022-08-16T02:02:44Z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E02256D7FD874EF39E088432F6ADEC41</vt:lpwstr>
  </property>
</Properties>
</file>