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40" w:lineRule="exact"/>
        <w:rPr>
          <w:rFonts w:hint="eastAsia" w:ascii="CESI黑体-GB2312" w:hAnsi="CESI黑体-GB2312" w:eastAsia="CESI黑体-GB2312" w:cs="CESI黑体-GB2312"/>
          <w:kern w:val="2"/>
          <w:sz w:val="32"/>
          <w:szCs w:val="32"/>
          <w:lang w:eastAsia="zh-CN"/>
        </w:rPr>
      </w:pPr>
      <w:bookmarkStart w:id="0" w:name="_GoBack"/>
      <w:bookmarkEnd w:id="0"/>
      <w:r>
        <w:rPr>
          <w:rFonts w:hint="eastAsia" w:ascii="CESI黑体-GB2312" w:hAnsi="CESI黑体-GB2312" w:eastAsia="CESI黑体-GB2312" w:cs="CESI黑体-GB2312"/>
          <w:kern w:val="2"/>
          <w:sz w:val="32"/>
          <w:szCs w:val="32"/>
        </w:rPr>
        <w:t>附件</w:t>
      </w:r>
      <w:r>
        <w:rPr>
          <w:rFonts w:hint="eastAsia" w:ascii="CESI黑体-GB2312" w:hAnsi="CESI黑体-GB2312" w:eastAsia="CESI黑体-GB2312" w:cs="CESI黑体-GB2312"/>
          <w:kern w:val="2"/>
          <w:sz w:val="32"/>
          <w:szCs w:val="32"/>
          <w:lang w:val="en-US" w:eastAsia="zh-CN"/>
        </w:rPr>
        <w:t>4</w:t>
      </w:r>
    </w:p>
    <w:p>
      <w:pPr>
        <w:tabs>
          <w:tab w:val="left" w:pos="450"/>
        </w:tabs>
        <w:adjustRightInd w:val="0"/>
        <w:snapToGrid w:val="0"/>
        <w:spacing w:line="500" w:lineRule="exact"/>
        <w:ind w:right="-147" w:rightChars="-70"/>
        <w:jc w:val="center"/>
        <w:rPr>
          <w:rFonts w:hint="eastAsia" w:ascii="方正小标宋_GBK" w:hAnsi="方正小标宋简体" w:eastAsia="方正小标宋_GBK" w:cs="方正小标宋简体"/>
          <w:bCs/>
          <w:kern w:val="0"/>
          <w:sz w:val="36"/>
          <w:szCs w:val="36"/>
          <w:lang w:eastAsia="zh-CN"/>
        </w:rPr>
      </w:pPr>
      <w:r>
        <w:rPr>
          <w:rFonts w:hint="eastAsia" w:ascii="方正小标宋_GBK" w:hAnsi="方正小标宋简体" w:eastAsia="方正小标宋_GBK" w:cs="方正小标宋简体"/>
          <w:bCs/>
          <w:kern w:val="0"/>
          <w:sz w:val="36"/>
          <w:szCs w:val="36"/>
        </w:rPr>
        <w:t>广州市</w:t>
      </w:r>
      <w:r>
        <w:rPr>
          <w:rFonts w:hint="eastAsia" w:ascii="方正小标宋_GBK" w:hAnsi="方正小标宋简体" w:eastAsia="方正小标宋_GBK" w:cs="方正小标宋简体"/>
          <w:bCs/>
          <w:kern w:val="0"/>
          <w:sz w:val="36"/>
          <w:szCs w:val="36"/>
          <w:lang w:eastAsia="zh-CN"/>
        </w:rPr>
        <w:t>财政</w:t>
      </w:r>
      <w:r>
        <w:rPr>
          <w:rFonts w:hint="eastAsia" w:ascii="方正小标宋_GBK" w:hAnsi="方正小标宋简体" w:eastAsia="方正小标宋_GBK" w:cs="方正小标宋简体"/>
          <w:bCs/>
          <w:kern w:val="0"/>
          <w:sz w:val="36"/>
          <w:szCs w:val="36"/>
        </w:rPr>
        <w:t>局直属事业单位</w:t>
      </w:r>
      <w:r>
        <w:rPr>
          <w:rFonts w:hint="eastAsia" w:ascii="方正小标宋_GBK" w:hAnsi="方正小标宋简体" w:eastAsia="方正小标宋_GBK" w:cs="方正小标宋简体"/>
          <w:bCs/>
          <w:kern w:val="0"/>
          <w:sz w:val="36"/>
          <w:szCs w:val="36"/>
          <w:lang w:eastAsia="zh-CN"/>
        </w:rPr>
        <w:t>广州市预算评审</w:t>
      </w:r>
    </w:p>
    <w:p>
      <w:pPr>
        <w:tabs>
          <w:tab w:val="left" w:pos="450"/>
        </w:tabs>
        <w:adjustRightInd w:val="0"/>
        <w:snapToGrid w:val="0"/>
        <w:spacing w:line="500" w:lineRule="exact"/>
        <w:ind w:right="-147" w:rightChars="-70"/>
        <w:jc w:val="center"/>
        <w:rPr>
          <w:rFonts w:hint="eastAsia" w:ascii="方正小标宋_GBK" w:hAnsi="方正小标宋简体" w:eastAsia="方正小标宋_GBK" w:cs="方正小标宋简体"/>
          <w:bCs/>
          <w:kern w:val="0"/>
          <w:sz w:val="36"/>
          <w:szCs w:val="36"/>
        </w:rPr>
      </w:pPr>
      <w:r>
        <w:rPr>
          <w:rFonts w:hint="eastAsia" w:ascii="方正小标宋_GBK" w:hAnsi="方正小标宋简体" w:eastAsia="方正小标宋_GBK" w:cs="方正小标宋简体"/>
          <w:bCs/>
          <w:kern w:val="0"/>
          <w:sz w:val="36"/>
          <w:szCs w:val="36"/>
          <w:lang w:eastAsia="zh-CN"/>
        </w:rPr>
        <w:t>保障中心</w:t>
      </w:r>
      <w:r>
        <w:rPr>
          <w:rFonts w:hint="eastAsia" w:ascii="方正小标宋_GBK" w:hAnsi="方正小标宋简体" w:eastAsia="方正小标宋_GBK" w:cs="方正小标宋简体"/>
          <w:bCs/>
          <w:kern w:val="0"/>
          <w:sz w:val="36"/>
          <w:szCs w:val="36"/>
        </w:rPr>
        <w:t>202</w:t>
      </w:r>
      <w:r>
        <w:rPr>
          <w:rFonts w:hint="eastAsia" w:ascii="方正小标宋_GBK" w:hAnsi="方正小标宋简体" w:eastAsia="方正小标宋_GBK" w:cs="方正小标宋简体"/>
          <w:bCs/>
          <w:kern w:val="0"/>
          <w:sz w:val="36"/>
          <w:szCs w:val="36"/>
          <w:lang w:val="en-US" w:eastAsia="zh-CN"/>
        </w:rPr>
        <w:t>3</w:t>
      </w:r>
      <w:r>
        <w:rPr>
          <w:rFonts w:hint="eastAsia" w:ascii="方正小标宋_GBK" w:hAnsi="方正小标宋简体" w:eastAsia="方正小标宋_GBK" w:cs="方正小标宋简体"/>
          <w:bCs/>
          <w:kern w:val="0"/>
          <w:sz w:val="36"/>
          <w:szCs w:val="36"/>
        </w:rPr>
        <w:t>年第一次公开招聘</w:t>
      </w:r>
    </w:p>
    <w:p>
      <w:pPr>
        <w:tabs>
          <w:tab w:val="left" w:pos="450"/>
        </w:tabs>
        <w:adjustRightInd w:val="0"/>
        <w:snapToGrid w:val="0"/>
        <w:spacing w:line="500" w:lineRule="exact"/>
        <w:ind w:right="-147" w:rightChars="-70"/>
        <w:jc w:val="center"/>
        <w:rPr>
          <w:rFonts w:hint="eastAsia" w:ascii="方正小标宋_GBK" w:hAnsi="方正小标宋简体" w:eastAsia="方正小标宋_GBK" w:cs="方正小标宋简体"/>
          <w:bCs/>
          <w:kern w:val="0"/>
          <w:sz w:val="36"/>
          <w:szCs w:val="36"/>
        </w:rPr>
      </w:pPr>
      <w:r>
        <w:rPr>
          <w:rFonts w:hint="eastAsia" w:ascii="方正小标宋_GBK" w:hAnsi="方正小标宋简体" w:eastAsia="方正小标宋_GBK" w:cs="方正小标宋简体"/>
          <w:bCs/>
          <w:kern w:val="0"/>
          <w:sz w:val="36"/>
          <w:szCs w:val="36"/>
        </w:rPr>
        <w:t>资格</w:t>
      </w:r>
      <w:r>
        <w:rPr>
          <w:rFonts w:hint="eastAsia" w:ascii="方正小标宋_GBK" w:hAnsi="方正小标宋简体" w:eastAsia="方正小标宋_GBK" w:cs="方正小标宋简体"/>
          <w:bCs/>
          <w:kern w:val="0"/>
          <w:sz w:val="36"/>
          <w:szCs w:val="36"/>
          <w:lang w:eastAsia="zh-CN"/>
        </w:rPr>
        <w:t>审查</w:t>
      </w:r>
      <w:r>
        <w:rPr>
          <w:rFonts w:hint="eastAsia" w:ascii="方正小标宋_GBK" w:hAnsi="方正小标宋简体" w:eastAsia="方正小标宋_GBK" w:cs="方正小标宋简体"/>
          <w:bCs/>
          <w:kern w:val="0"/>
          <w:sz w:val="36"/>
          <w:szCs w:val="36"/>
        </w:rPr>
        <w:t>资料目录</w:t>
      </w:r>
    </w:p>
    <w:p>
      <w:pPr>
        <w:widowControl/>
        <w:tabs>
          <w:tab w:val="left" w:pos="450"/>
        </w:tabs>
        <w:adjustRightInd w:val="0"/>
        <w:snapToGrid w:val="0"/>
        <w:spacing w:after="156" w:afterLines="50"/>
        <w:rPr>
          <w:rFonts w:eastAsia="楷体_GB2312"/>
          <w:b/>
          <w:kern w:val="0"/>
          <w:szCs w:val="21"/>
        </w:rPr>
      </w:pPr>
    </w:p>
    <w:tbl>
      <w:tblPr>
        <w:tblStyle w:val="2"/>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3402"/>
        <w:gridCol w:w="850"/>
        <w:gridCol w:w="85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CESI黑体-GB2312" w:hAnsi="CESI黑体-GB2312" w:eastAsia="CESI黑体-GB2312" w:cs="CESI黑体-GB2312"/>
                <w:kern w:val="0"/>
                <w:szCs w:val="20"/>
                <w:lang w:eastAsia="zh-CN"/>
              </w:rPr>
              <w:t>考生基本信息</w:t>
            </w:r>
          </w:p>
        </w:tc>
        <w:tc>
          <w:tcPr>
            <w:tcW w:w="9071" w:type="dxa"/>
            <w:gridSpan w:val="4"/>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CESI黑体-GB2312" w:hAnsi="CESI黑体-GB2312" w:eastAsia="CESI黑体-GB2312" w:cs="CESI黑体-GB2312"/>
                <w:kern w:val="0"/>
                <w:szCs w:val="20"/>
                <w:lang w:eastAsia="zh-CN"/>
              </w:rPr>
              <w:t>以下内容由考生本人手工填写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9071" w:type="dxa"/>
            <w:gridSpan w:val="4"/>
            <w:noWrap w:val="0"/>
            <w:vAlign w:val="bottom"/>
          </w:tcPr>
          <w:p>
            <w:pPr>
              <w:widowControl/>
              <w:tabs>
                <w:tab w:val="left" w:pos="450"/>
              </w:tabs>
              <w:adjustRightInd w:val="0"/>
              <w:snapToGrid w:val="0"/>
              <w:spacing w:after="156" w:afterLines="50"/>
              <w:jc w:val="both"/>
              <w:rPr>
                <w:rFonts w:hint="eastAsia" w:ascii="黑体" w:hAnsi="黑体" w:eastAsia="黑体" w:cs="黑体"/>
                <w:bCs/>
                <w:kern w:val="0"/>
                <w:sz w:val="10"/>
                <w:szCs w:val="10"/>
              </w:rPr>
            </w:pPr>
          </w:p>
          <w:p>
            <w:pPr>
              <w:widowControl/>
              <w:tabs>
                <w:tab w:val="left" w:pos="450"/>
              </w:tabs>
              <w:adjustRightInd w:val="0"/>
              <w:snapToGrid w:val="0"/>
              <w:spacing w:after="156" w:afterLines="50"/>
              <w:jc w:val="both"/>
              <w:rPr>
                <w:rFonts w:hint="eastAsia" w:ascii="黑体" w:hAnsi="黑体" w:eastAsia="黑体" w:cs="黑体"/>
                <w:bCs/>
                <w:kern w:val="0"/>
                <w:szCs w:val="21"/>
              </w:rPr>
            </w:pPr>
            <w:r>
              <w:rPr>
                <w:rFonts w:hint="eastAsia" w:ascii="黑体" w:hAnsi="黑体" w:eastAsia="黑体" w:cs="黑体"/>
                <w:bCs/>
                <w:kern w:val="0"/>
                <w:szCs w:val="21"/>
              </w:rPr>
              <w:t xml:space="preserve">考生姓名：                         </w:t>
            </w:r>
            <w:r>
              <w:rPr>
                <w:rFonts w:hint="eastAsia" w:ascii="黑体" w:hAnsi="黑体" w:eastAsia="黑体" w:cs="黑体"/>
                <w:bCs/>
                <w:kern w:val="0"/>
                <w:szCs w:val="21"/>
                <w:lang w:val="en-US" w:eastAsia="zh-CN"/>
              </w:rPr>
              <w:t xml:space="preserve">   </w:t>
            </w:r>
            <w:r>
              <w:rPr>
                <w:rFonts w:hint="eastAsia" w:ascii="黑体" w:hAnsi="黑体" w:eastAsia="黑体" w:cs="黑体"/>
                <w:bCs/>
                <w:kern w:val="0"/>
                <w:szCs w:val="21"/>
              </w:rPr>
              <w:t xml:space="preserve"> </w:t>
            </w:r>
            <w:r>
              <w:rPr>
                <w:rFonts w:hint="eastAsia" w:ascii="黑体" w:hAnsi="黑体" w:eastAsia="黑体" w:cs="黑体"/>
                <w:bCs/>
                <w:kern w:val="0"/>
                <w:szCs w:val="21"/>
                <w:lang w:eastAsia="zh-CN"/>
              </w:rPr>
              <w:t>准考</w:t>
            </w:r>
            <w:r>
              <w:rPr>
                <w:rFonts w:hint="eastAsia" w:ascii="黑体" w:hAnsi="黑体" w:eastAsia="黑体" w:cs="黑体"/>
                <w:bCs/>
                <w:kern w:val="0"/>
                <w:szCs w:val="21"/>
              </w:rPr>
              <w:t>证号：</w:t>
            </w:r>
          </w:p>
          <w:p>
            <w:pPr>
              <w:widowControl/>
              <w:tabs>
                <w:tab w:val="left" w:pos="450"/>
              </w:tabs>
              <w:adjustRightInd w:val="0"/>
              <w:snapToGrid w:val="0"/>
              <w:spacing w:after="156" w:afterLines="50"/>
              <w:jc w:val="both"/>
              <w:rPr>
                <w:rFonts w:hint="eastAsia" w:ascii="黑体" w:hAnsi="黑体" w:eastAsia="黑体" w:cs="黑体"/>
                <w:bCs/>
                <w:kern w:val="0"/>
                <w:szCs w:val="21"/>
              </w:rPr>
            </w:pPr>
            <w:r>
              <w:rPr>
                <w:rFonts w:hint="eastAsia" w:ascii="黑体" w:hAnsi="黑体" w:eastAsia="黑体" w:cs="黑体"/>
                <w:bCs/>
                <w:kern w:val="0"/>
                <w:szCs w:val="21"/>
              </w:rPr>
              <w:t xml:space="preserve">报考岗位：            </w:t>
            </w:r>
            <w:r>
              <w:rPr>
                <w:rFonts w:hint="eastAsia" w:ascii="黑体" w:hAnsi="黑体" w:eastAsia="黑体" w:cs="黑体"/>
                <w:bCs/>
                <w:kern w:val="0"/>
                <w:szCs w:val="21"/>
              </w:rPr>
              <w:tab/>
            </w:r>
            <w:r>
              <w:rPr>
                <w:rFonts w:hint="eastAsia" w:ascii="黑体" w:hAnsi="黑体" w:eastAsia="黑体" w:cs="黑体"/>
                <w:bCs/>
                <w:kern w:val="0"/>
                <w:szCs w:val="21"/>
              </w:rPr>
              <w:t xml:space="preserve">               </w:t>
            </w:r>
            <w:r>
              <w:rPr>
                <w:rFonts w:hint="eastAsia" w:ascii="黑体" w:hAnsi="黑体" w:eastAsia="黑体" w:cs="黑体"/>
                <w:bCs/>
                <w:kern w:val="0"/>
                <w:szCs w:val="21"/>
                <w:lang w:eastAsia="zh-CN"/>
              </w:rPr>
              <w:t>手机号码</w:t>
            </w:r>
            <w:r>
              <w:rPr>
                <w:rFonts w:hint="eastAsia" w:ascii="黑体" w:hAnsi="黑体" w:eastAsia="黑体" w:cs="黑体"/>
                <w:bCs/>
                <w:kern w:val="0"/>
                <w:szCs w:val="21"/>
              </w:rPr>
              <w:t>：</w:t>
            </w:r>
          </w:p>
          <w:p>
            <w:pPr>
              <w:widowControl/>
              <w:tabs>
                <w:tab w:val="left" w:pos="450"/>
              </w:tabs>
              <w:adjustRightInd w:val="0"/>
              <w:snapToGrid w:val="0"/>
              <w:spacing w:after="156" w:afterLines="50"/>
              <w:jc w:val="both"/>
              <w:rPr>
                <w:rFonts w:eastAsia="楷体_GB2312"/>
                <w:b/>
                <w:kern w:val="0"/>
                <w:szCs w:val="21"/>
              </w:rPr>
            </w:pPr>
            <w:r>
              <w:rPr>
                <w:rFonts w:hint="eastAsia" w:ascii="黑体" w:hAnsi="黑体" w:eastAsia="黑体" w:cs="黑体"/>
                <w:bCs/>
                <w:kern w:val="0"/>
                <w:szCs w:val="21"/>
              </w:rPr>
              <w:t>现工作单位：                           人事档案所在单位（全称）：</w:t>
            </w:r>
          </w:p>
          <w:p>
            <w:pPr>
              <w:widowControl/>
              <w:tabs>
                <w:tab w:val="left" w:pos="450"/>
              </w:tabs>
              <w:adjustRightInd w:val="0"/>
              <w:snapToGrid w:val="0"/>
              <w:spacing w:line="300" w:lineRule="exact"/>
              <w:jc w:val="both"/>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695" w:type="dxa"/>
            <w:gridSpan w:val="5"/>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r>
              <w:rPr>
                <w:rFonts w:hint="eastAsia" w:ascii="CESI黑体-GB2312" w:hAnsi="CESI黑体-GB2312" w:eastAsia="CESI黑体-GB2312" w:cs="CESI黑体-GB2312"/>
                <w:kern w:val="0"/>
                <w:szCs w:val="20"/>
                <w:lang w:eastAsia="zh-CN"/>
              </w:rPr>
              <w:t>以下内容由招考单位填写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val="0"/>
            <w:vAlign w:val="center"/>
          </w:tcPr>
          <w:p>
            <w:pPr>
              <w:widowControl/>
              <w:tabs>
                <w:tab w:val="left" w:pos="450"/>
              </w:tabs>
              <w:adjustRightInd w:val="0"/>
              <w:snapToGrid w:val="0"/>
              <w:spacing w:line="300" w:lineRule="exact"/>
              <w:jc w:val="center"/>
              <w:rPr>
                <w:rFonts w:hint="eastAsia" w:ascii="仿宋" w:hAnsi="仿宋" w:eastAsia="仿宋" w:cs="仿宋"/>
                <w:b/>
                <w:kern w:val="0"/>
                <w:szCs w:val="20"/>
              </w:rPr>
            </w:pPr>
            <w:r>
              <w:rPr>
                <w:rFonts w:hint="eastAsia" w:ascii="仿宋" w:hAnsi="仿宋" w:eastAsia="仿宋" w:cs="仿宋"/>
                <w:b/>
                <w:kern w:val="0"/>
                <w:szCs w:val="20"/>
              </w:rPr>
              <w:t>序号</w:t>
            </w:r>
          </w:p>
        </w:tc>
        <w:tc>
          <w:tcPr>
            <w:tcW w:w="3402" w:type="dxa"/>
            <w:noWrap w:val="0"/>
            <w:vAlign w:val="center"/>
          </w:tcPr>
          <w:p>
            <w:pPr>
              <w:widowControl/>
              <w:tabs>
                <w:tab w:val="left" w:pos="450"/>
              </w:tabs>
              <w:adjustRightInd w:val="0"/>
              <w:snapToGrid w:val="0"/>
              <w:spacing w:line="300" w:lineRule="exact"/>
              <w:jc w:val="center"/>
              <w:rPr>
                <w:rFonts w:hint="eastAsia" w:ascii="仿宋" w:hAnsi="仿宋" w:eastAsia="仿宋" w:cs="仿宋"/>
                <w:b/>
                <w:kern w:val="0"/>
                <w:szCs w:val="20"/>
              </w:rPr>
            </w:pPr>
            <w:r>
              <w:rPr>
                <w:rFonts w:hint="eastAsia" w:ascii="仿宋" w:hAnsi="仿宋" w:eastAsia="仿宋" w:cs="仿宋"/>
                <w:b/>
                <w:kern w:val="0"/>
                <w:szCs w:val="20"/>
              </w:rPr>
              <w:t>材料名称</w:t>
            </w:r>
          </w:p>
        </w:tc>
        <w:tc>
          <w:tcPr>
            <w:tcW w:w="850" w:type="dxa"/>
            <w:noWrap w:val="0"/>
            <w:vAlign w:val="center"/>
          </w:tcPr>
          <w:p>
            <w:pPr>
              <w:widowControl/>
              <w:tabs>
                <w:tab w:val="left" w:pos="450"/>
              </w:tabs>
              <w:adjustRightInd w:val="0"/>
              <w:snapToGrid w:val="0"/>
              <w:spacing w:line="300" w:lineRule="exact"/>
              <w:jc w:val="center"/>
              <w:rPr>
                <w:rFonts w:hint="eastAsia" w:ascii="仿宋" w:hAnsi="仿宋" w:eastAsia="仿宋" w:cs="仿宋"/>
                <w:b/>
                <w:kern w:val="0"/>
                <w:szCs w:val="20"/>
              </w:rPr>
            </w:pPr>
            <w:r>
              <w:rPr>
                <w:rFonts w:hint="eastAsia" w:ascii="仿宋" w:hAnsi="仿宋" w:eastAsia="仿宋" w:cs="仿宋"/>
                <w:b/>
                <w:kern w:val="0"/>
                <w:szCs w:val="20"/>
              </w:rPr>
              <w:t>原件</w:t>
            </w:r>
          </w:p>
        </w:tc>
        <w:tc>
          <w:tcPr>
            <w:tcW w:w="850" w:type="dxa"/>
            <w:noWrap w:val="0"/>
            <w:vAlign w:val="center"/>
          </w:tcPr>
          <w:p>
            <w:pPr>
              <w:widowControl/>
              <w:tabs>
                <w:tab w:val="left" w:pos="450"/>
              </w:tabs>
              <w:adjustRightInd w:val="0"/>
              <w:snapToGrid w:val="0"/>
              <w:spacing w:line="300" w:lineRule="exact"/>
              <w:jc w:val="center"/>
              <w:rPr>
                <w:rFonts w:hint="eastAsia" w:ascii="仿宋" w:hAnsi="仿宋" w:eastAsia="仿宋" w:cs="仿宋"/>
                <w:b/>
                <w:kern w:val="0"/>
                <w:szCs w:val="20"/>
              </w:rPr>
            </w:pPr>
            <w:r>
              <w:rPr>
                <w:rFonts w:hint="eastAsia" w:ascii="仿宋" w:hAnsi="仿宋" w:eastAsia="仿宋" w:cs="仿宋"/>
                <w:b/>
                <w:kern w:val="0"/>
                <w:szCs w:val="20"/>
              </w:rPr>
              <w:t>复印件</w:t>
            </w:r>
          </w:p>
        </w:tc>
        <w:tc>
          <w:tcPr>
            <w:tcW w:w="3969" w:type="dxa"/>
            <w:noWrap w:val="0"/>
            <w:vAlign w:val="center"/>
          </w:tcPr>
          <w:p>
            <w:pPr>
              <w:widowControl/>
              <w:tabs>
                <w:tab w:val="left" w:pos="450"/>
              </w:tabs>
              <w:adjustRightInd w:val="0"/>
              <w:snapToGrid w:val="0"/>
              <w:spacing w:line="300" w:lineRule="exact"/>
              <w:jc w:val="center"/>
              <w:rPr>
                <w:rFonts w:hint="eastAsia" w:ascii="仿宋" w:hAnsi="仿宋" w:eastAsia="仿宋" w:cs="仿宋"/>
                <w:b/>
                <w:kern w:val="0"/>
                <w:szCs w:val="20"/>
              </w:rPr>
            </w:pPr>
            <w:r>
              <w:rPr>
                <w:rFonts w:hint="eastAsia" w:ascii="仿宋" w:hAnsi="仿宋" w:eastAsia="仿宋" w:cs="仿宋"/>
                <w:b/>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r>
              <w:rPr>
                <w:rFonts w:hint="eastAsia" w:ascii="仿宋" w:hAnsi="仿宋" w:eastAsia="仿宋" w:cs="仿宋"/>
                <w:kern w:val="0"/>
                <w:szCs w:val="20"/>
              </w:rPr>
              <w:t>1</w:t>
            </w:r>
          </w:p>
        </w:tc>
        <w:tc>
          <w:tcPr>
            <w:tcW w:w="3402" w:type="dxa"/>
            <w:noWrap w:val="0"/>
            <w:vAlign w:val="center"/>
          </w:tcPr>
          <w:p>
            <w:pPr>
              <w:widowControl/>
              <w:tabs>
                <w:tab w:val="left" w:pos="450"/>
              </w:tabs>
              <w:adjustRightInd w:val="0"/>
              <w:snapToGrid w:val="0"/>
              <w:spacing w:line="300" w:lineRule="exact"/>
              <w:rPr>
                <w:rFonts w:hint="default" w:ascii="仿宋" w:hAnsi="仿宋" w:eastAsia="仿宋" w:cs="仿宋"/>
                <w:kern w:val="0"/>
                <w:szCs w:val="20"/>
                <w:lang w:val="en-US" w:eastAsia="zh-CN"/>
              </w:rPr>
            </w:pPr>
            <w:r>
              <w:rPr>
                <w:rFonts w:hint="eastAsia" w:ascii="仿宋" w:hAnsi="仿宋" w:eastAsia="仿宋" w:cs="仿宋"/>
                <w:kern w:val="0"/>
                <w:szCs w:val="20"/>
                <w:lang w:eastAsia="zh-CN"/>
              </w:rPr>
              <w:t>大</w:t>
            </w:r>
            <w:r>
              <w:rPr>
                <w:rFonts w:hint="eastAsia" w:ascii="仿宋" w:hAnsi="仿宋" w:eastAsia="仿宋" w:cs="仿宋"/>
                <w:kern w:val="0"/>
                <w:szCs w:val="20"/>
                <w:lang w:val="en-US" w:eastAsia="zh-CN"/>
              </w:rPr>
              <w:t>1寸免冠彩色近照2张</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tcBorders>
              <w:tr2bl w:val="single" w:color="auto" w:sz="4" w:space="0"/>
            </w:tcBorders>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r>
              <w:rPr>
                <w:rFonts w:hint="eastAsia" w:ascii="仿宋" w:hAnsi="仿宋" w:eastAsia="仿宋" w:cs="仿宋"/>
                <w:kern w:val="0"/>
                <w:szCs w:val="20"/>
              </w:rPr>
              <w:t>2</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身份证</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正</w:t>
            </w:r>
            <w:r>
              <w:rPr>
                <w:rFonts w:hint="eastAsia" w:ascii="仿宋" w:hAnsi="仿宋" w:eastAsia="仿宋" w:cs="仿宋"/>
                <w:kern w:val="0"/>
                <w:szCs w:val="20"/>
                <w:lang w:eastAsia="zh-CN"/>
              </w:rPr>
              <w:t>反面</w:t>
            </w:r>
            <w:r>
              <w:rPr>
                <w:rFonts w:hint="eastAsia" w:ascii="仿宋" w:hAnsi="仿宋" w:eastAsia="仿宋" w:cs="仿宋"/>
                <w:kern w:val="0"/>
                <w:szCs w:val="20"/>
              </w:rPr>
              <w:t>复印</w:t>
            </w:r>
            <w:r>
              <w:rPr>
                <w:rFonts w:hint="eastAsia" w:ascii="仿宋" w:hAnsi="仿宋" w:eastAsia="仿宋" w:cs="仿宋"/>
                <w:kern w:val="0"/>
                <w:szCs w:val="20"/>
                <w:lang w:eastAsia="zh-CN"/>
              </w:rPr>
              <w:t>在同一页</w:t>
            </w:r>
            <w:r>
              <w:rPr>
                <w:rFonts w:hint="eastAsia" w:ascii="仿宋" w:hAnsi="仿宋" w:eastAsia="仿宋" w:cs="仿宋"/>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仿宋" w:hAnsi="仿宋" w:eastAsia="仿宋" w:cs="仿宋"/>
                <w:kern w:val="0"/>
                <w:szCs w:val="20"/>
                <w:lang w:val="en-US" w:eastAsia="zh-CN"/>
              </w:rPr>
              <w:t>3</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准考证</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仿宋" w:hAnsi="仿宋" w:eastAsia="仿宋" w:cs="仿宋"/>
                <w:kern w:val="0"/>
                <w:szCs w:val="20"/>
                <w:lang w:val="en-US" w:eastAsia="zh-CN"/>
              </w:rPr>
              <w:t>4</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户口本户主页及本人页</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rPr>
              <w:t>首页及本人页复印在同一页，集体户的首页复印件盖章及本人页复印在同一页</w:t>
            </w:r>
            <w:r>
              <w:rPr>
                <w:rFonts w:hint="eastAsia" w:ascii="仿宋" w:hAnsi="仿宋" w:eastAsia="仿宋" w:cs="仿宋"/>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仿宋" w:hAnsi="仿宋" w:eastAsia="仿宋" w:cs="仿宋"/>
                <w:kern w:val="0"/>
                <w:szCs w:val="20"/>
                <w:lang w:val="en-US" w:eastAsia="zh-CN"/>
              </w:rPr>
              <w:t>5</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报名登记表（报名系统生成）</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签名写资格审查当天日期。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restart"/>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仿宋" w:hAnsi="仿宋" w:eastAsia="仿宋" w:cs="仿宋"/>
                <w:kern w:val="0"/>
                <w:szCs w:val="20"/>
                <w:lang w:val="en-US" w:eastAsia="zh-CN"/>
              </w:rPr>
              <w:t>6</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本科学历证书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本科学位证书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研究生（含硕、博）学历证书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研究生（含硕、博）学位证书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学历、学位鉴定材料</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val="en-US" w:eastAsia="zh-CN"/>
              </w:rPr>
            </w:pPr>
            <w:r>
              <w:rPr>
                <w:rFonts w:hint="eastAsia" w:ascii="仿宋" w:hAnsi="仿宋" w:eastAsia="仿宋" w:cs="仿宋"/>
                <w:kern w:val="0"/>
                <w:szCs w:val="20"/>
              </w:rPr>
              <w:t>学信网出具</w:t>
            </w:r>
            <w:r>
              <w:rPr>
                <w:rFonts w:hint="eastAsia" w:ascii="仿宋" w:hAnsi="仿宋" w:eastAsia="仿宋" w:cs="仿宋"/>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教育部学历学位认证书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港澳台学习、国外留学归来人员提供。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学籍证明材料</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restart"/>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rPr>
              <w:t>所学专业</w:t>
            </w:r>
            <w:r>
              <w:rPr>
                <w:rFonts w:hint="eastAsia" w:ascii="仿宋" w:hAnsi="仿宋" w:eastAsia="仿宋" w:cs="仿宋"/>
                <w:kern w:val="0"/>
                <w:szCs w:val="20"/>
                <w:lang w:eastAsia="zh-CN"/>
              </w:rPr>
              <w:t>未列入</w:t>
            </w:r>
            <w:r>
              <w:rPr>
                <w:rFonts w:hint="eastAsia" w:ascii="仿宋" w:hAnsi="仿宋" w:eastAsia="仿宋" w:cs="仿宋"/>
                <w:kern w:val="0"/>
                <w:szCs w:val="20"/>
              </w:rPr>
              <w:t>专业目录</w:t>
            </w:r>
            <w:r>
              <w:rPr>
                <w:rFonts w:hint="eastAsia" w:ascii="仿宋" w:hAnsi="仿宋" w:eastAsia="仿宋" w:cs="仿宋"/>
                <w:kern w:val="0"/>
                <w:szCs w:val="20"/>
                <w:lang w:eastAsia="zh-CN"/>
              </w:rPr>
              <w:t>（</w:t>
            </w:r>
            <w:r>
              <w:rPr>
                <w:rFonts w:hint="eastAsia" w:ascii="仿宋" w:hAnsi="仿宋" w:eastAsia="仿宋" w:cs="仿宋"/>
                <w:kern w:val="0"/>
                <w:szCs w:val="20"/>
              </w:rPr>
              <w:t>无专业代码</w:t>
            </w:r>
            <w:r>
              <w:rPr>
                <w:rFonts w:hint="eastAsia" w:ascii="仿宋" w:hAnsi="仿宋" w:eastAsia="仿宋" w:cs="仿宋"/>
                <w:kern w:val="0"/>
                <w:szCs w:val="20"/>
                <w:lang w:eastAsia="zh-CN"/>
              </w:rPr>
              <w:t>）</w:t>
            </w:r>
            <w:r>
              <w:rPr>
                <w:rFonts w:hint="eastAsia" w:ascii="仿宋" w:hAnsi="仿宋" w:eastAsia="仿宋" w:cs="仿宋"/>
                <w:kern w:val="0"/>
                <w:szCs w:val="20"/>
              </w:rPr>
              <w:t>的，或所学专业为目录中旧专业名称且旧专业后面注明“部分”的，需提供</w:t>
            </w:r>
            <w:r>
              <w:rPr>
                <w:rFonts w:hint="eastAsia" w:ascii="仿宋" w:hAnsi="仿宋" w:eastAsia="仿宋" w:cs="仿宋"/>
                <w:kern w:val="0"/>
                <w:szCs w:val="20"/>
                <w:lang w:eastAsia="zh-CN"/>
              </w:rPr>
              <w:t>。</w:t>
            </w:r>
          </w:p>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国外留学人员提供论文及科研成果及相应材料的翻译件。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rPr>
              <w:t>专业课程成绩单（须教务处盖章）</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continue"/>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r>
              <w:rPr>
                <w:rFonts w:hint="eastAsia" w:ascii="仿宋" w:hAnsi="仿宋" w:eastAsia="仿宋" w:cs="仿宋"/>
                <w:kern w:val="0"/>
                <w:szCs w:val="20"/>
                <w:lang w:eastAsia="zh-CN"/>
              </w:rPr>
              <w:t>课程对比情况说</w:t>
            </w:r>
            <w:r>
              <w:rPr>
                <w:rFonts w:hint="eastAsia" w:ascii="仿宋" w:hAnsi="仿宋" w:eastAsia="仿宋" w:cs="仿宋"/>
                <w:kern w:val="0"/>
                <w:szCs w:val="20"/>
              </w:rPr>
              <w:t>明（须毕业院校盖章）</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continue"/>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restart"/>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eastAsia="zh-CN"/>
              </w:rPr>
            </w:pPr>
            <w:r>
              <w:rPr>
                <w:rFonts w:hint="eastAsia" w:ascii="仿宋" w:hAnsi="仿宋" w:eastAsia="仿宋" w:cs="仿宋"/>
                <w:kern w:val="0"/>
                <w:szCs w:val="20"/>
                <w:lang w:val="en-US" w:eastAsia="zh-CN"/>
              </w:rPr>
              <w:t>7</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会计专业技术资格证书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restart"/>
            <w:noWrap w:val="0"/>
            <w:vAlign w:val="center"/>
          </w:tcPr>
          <w:p>
            <w:pPr>
              <w:widowControl/>
              <w:tabs>
                <w:tab w:val="left" w:pos="450"/>
              </w:tabs>
              <w:adjustRightInd w:val="0"/>
              <w:snapToGrid w:val="0"/>
              <w:spacing w:line="300" w:lineRule="exact"/>
              <w:rPr>
                <w:rFonts w:hint="default" w:ascii="仿宋" w:hAnsi="仿宋" w:eastAsia="仿宋" w:cs="仿宋"/>
                <w:kern w:val="0"/>
                <w:szCs w:val="20"/>
                <w:lang w:val="en" w:eastAsia="zh-CN"/>
              </w:rPr>
            </w:pPr>
            <w:r>
              <w:rPr>
                <w:rFonts w:hint="eastAsia" w:ascii="仿宋" w:hAnsi="仿宋" w:eastAsia="仿宋" w:cs="仿宋"/>
                <w:kern w:val="0"/>
                <w:szCs w:val="20"/>
                <w:lang w:eastAsia="zh-CN"/>
              </w:rPr>
              <w:t>报考</w:t>
            </w:r>
            <w:r>
              <w:rPr>
                <w:rFonts w:hint="eastAsia" w:ascii="仿宋" w:hAnsi="仿宋" w:eastAsia="仿宋" w:cs="仿宋"/>
                <w:kern w:val="0"/>
                <w:szCs w:val="20"/>
                <w:lang w:val="en-US" w:eastAsia="zh-CN"/>
              </w:rPr>
              <w:t>1</w:t>
            </w:r>
            <w:r>
              <w:rPr>
                <w:rFonts w:hint="default" w:ascii="仿宋" w:hAnsi="仿宋" w:eastAsia="仿宋" w:cs="仿宋"/>
                <w:kern w:val="0"/>
                <w:szCs w:val="20"/>
                <w:lang w:val="en" w:eastAsia="zh-CN"/>
              </w:rPr>
              <w:t>-1</w:t>
            </w:r>
            <w:r>
              <w:rPr>
                <w:rFonts w:hint="eastAsia" w:ascii="仿宋" w:hAnsi="仿宋" w:eastAsia="仿宋" w:cs="仿宋"/>
                <w:kern w:val="0"/>
                <w:szCs w:val="20"/>
                <w:lang w:val="en" w:eastAsia="zh-CN"/>
              </w:rPr>
              <w:t>评审岗位人员需提供。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审计专业技术资格证书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continue"/>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经济专业技术资格证书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continue"/>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造价工程师专业技术资格证书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vMerge w:val="continue"/>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计算机技术与软件专业技术资格（水平）证书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val="en" w:eastAsia="zh-CN"/>
              </w:rPr>
            </w:pPr>
            <w:r>
              <w:rPr>
                <w:rFonts w:hint="eastAsia" w:ascii="仿宋" w:hAnsi="仿宋" w:eastAsia="仿宋" w:cs="仿宋"/>
                <w:kern w:val="0"/>
                <w:szCs w:val="20"/>
                <w:lang w:val="en" w:eastAsia="zh-CN"/>
              </w:rPr>
              <w:t>报考</w:t>
            </w:r>
            <w:r>
              <w:rPr>
                <w:rFonts w:hint="eastAsia" w:ascii="仿宋" w:hAnsi="仿宋" w:eastAsia="仿宋" w:cs="仿宋"/>
                <w:kern w:val="0"/>
                <w:szCs w:val="20"/>
                <w:lang w:val="en-US" w:eastAsia="zh-CN"/>
              </w:rPr>
              <w:t>1</w:t>
            </w:r>
            <w:r>
              <w:rPr>
                <w:rFonts w:hint="default" w:ascii="仿宋" w:hAnsi="仿宋" w:eastAsia="仿宋" w:cs="仿宋"/>
                <w:kern w:val="0"/>
                <w:szCs w:val="20"/>
                <w:lang w:val="en" w:eastAsia="zh-CN"/>
              </w:rPr>
              <w:t>-2</w:t>
            </w:r>
            <w:r>
              <w:rPr>
                <w:rFonts w:hint="eastAsia" w:ascii="仿宋" w:hAnsi="仿宋" w:eastAsia="仿宋" w:cs="仿宋"/>
                <w:kern w:val="0"/>
                <w:szCs w:val="20"/>
                <w:lang w:val="en" w:eastAsia="zh-CN"/>
              </w:rPr>
              <w:t>计算机岗位的免笔试人员需提供。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职业资格证书</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报考</w:t>
            </w:r>
            <w:r>
              <w:rPr>
                <w:rFonts w:hint="default" w:ascii="仿宋" w:hAnsi="仿宋" w:eastAsia="仿宋" w:cs="仿宋"/>
                <w:kern w:val="0"/>
                <w:szCs w:val="20"/>
                <w:lang w:val="en" w:eastAsia="zh-CN"/>
              </w:rPr>
              <w:t>1-1</w:t>
            </w:r>
            <w:r>
              <w:rPr>
                <w:rFonts w:hint="eastAsia" w:ascii="仿宋" w:hAnsi="仿宋" w:eastAsia="仿宋" w:cs="仿宋"/>
                <w:kern w:val="0"/>
                <w:szCs w:val="20"/>
                <w:lang w:eastAsia="zh-CN"/>
              </w:rPr>
              <w:t>评审岗位，无会计、审计、经济、造价工程师专业技术资格证书者需提供。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证书查询结果</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证书查询平台出具。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24" w:type="dxa"/>
            <w:vMerge w:val="restart"/>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val="en-US" w:eastAsia="zh-CN"/>
              </w:rPr>
            </w:pPr>
            <w:r>
              <w:rPr>
                <w:rFonts w:hint="eastAsia" w:ascii="仿宋" w:hAnsi="仿宋" w:eastAsia="仿宋" w:cs="仿宋"/>
                <w:kern w:val="0"/>
                <w:szCs w:val="20"/>
                <w:lang w:val="en-US" w:eastAsia="zh-CN"/>
              </w:rPr>
              <w:t>8</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val="en-US" w:eastAsia="zh-CN"/>
              </w:rPr>
              <w:t>劳动（聘用）合同及</w:t>
            </w:r>
            <w:r>
              <w:rPr>
                <w:rFonts w:hint="eastAsia" w:ascii="仿宋" w:hAnsi="仿宋" w:eastAsia="仿宋" w:cs="仿宋"/>
                <w:kern w:val="0"/>
                <w:szCs w:val="20"/>
              </w:rPr>
              <w:t>社保缴费</w:t>
            </w:r>
            <w:r>
              <w:rPr>
                <w:rFonts w:hint="eastAsia" w:ascii="仿宋" w:hAnsi="仿宋" w:eastAsia="仿宋" w:cs="仿宋"/>
                <w:kern w:val="0"/>
                <w:szCs w:val="20"/>
                <w:lang w:val="en-US" w:eastAsia="zh-CN"/>
              </w:rPr>
              <w:t>记录</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24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委托第三方人力资源代理机构缴交基本养老保险的须提供工作单位与第三方人力资源代理机构的委托材料或在聘用合同、劳动合同的社会保险条款备注由第三方人力资源代理机构代为缴交基本养老保险。年限计算截止至报名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4" w:type="dxa"/>
            <w:vMerge w:val="continue"/>
            <w:noWrap w:val="0"/>
            <w:vAlign w:val="center"/>
          </w:tcPr>
          <w:p>
            <w:pPr>
              <w:widowControl/>
              <w:tabs>
                <w:tab w:val="left" w:pos="450"/>
              </w:tabs>
              <w:adjustRightInd w:val="0"/>
              <w:snapToGrid w:val="0"/>
              <w:spacing w:line="300" w:lineRule="exact"/>
              <w:jc w:val="center"/>
              <w:rPr>
                <w:rFonts w:hint="eastAsia" w:ascii="仿宋" w:hAnsi="仿宋" w:eastAsia="仿宋" w:cs="仿宋"/>
                <w:kern w:val="0"/>
                <w:szCs w:val="20"/>
                <w:lang w:val="en-US" w:eastAsia="zh-CN"/>
              </w:rPr>
            </w:pP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加盖单位（人事部门）公章的工作经历说明</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240" w:lineRule="exact"/>
              <w:rPr>
                <w:rFonts w:hint="eastAsia" w:ascii="仿宋" w:hAnsi="仿宋" w:eastAsia="宋体" w:cs="仿宋"/>
                <w:kern w:val="0"/>
                <w:szCs w:val="20"/>
                <w:lang w:eastAsia="zh-CN"/>
              </w:rPr>
            </w:pPr>
            <w:r>
              <w:rPr>
                <w:rFonts w:hint="eastAsia" w:ascii="仿宋" w:hAnsi="仿宋" w:eastAsia="仿宋" w:cs="仿宋"/>
                <w:kern w:val="0"/>
                <w:szCs w:val="20"/>
              </w:rPr>
              <w:t>机关、</w:t>
            </w:r>
            <w:r>
              <w:rPr>
                <w:rFonts w:hint="eastAsia" w:ascii="仿宋" w:hAnsi="仿宋" w:eastAsia="仿宋" w:cs="仿宋"/>
                <w:kern w:val="0"/>
                <w:szCs w:val="20"/>
                <w:lang w:eastAsia="zh-CN"/>
              </w:rPr>
              <w:t>参照公务员管理的</w:t>
            </w:r>
            <w:r>
              <w:rPr>
                <w:rFonts w:hint="eastAsia" w:ascii="仿宋" w:hAnsi="仿宋" w:eastAsia="仿宋" w:cs="仿宋"/>
                <w:kern w:val="0"/>
                <w:szCs w:val="20"/>
              </w:rPr>
              <w:t>事业单位在职在编工作人员</w:t>
            </w:r>
            <w:r>
              <w:rPr>
                <w:rFonts w:hint="eastAsia" w:ascii="仿宋" w:hAnsi="仿宋" w:eastAsia="仿宋" w:cs="仿宋"/>
                <w:kern w:val="0"/>
                <w:szCs w:val="20"/>
                <w:lang w:val="en-US"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24" w:type="dxa"/>
            <w:noWrap w:val="0"/>
            <w:vAlign w:val="center"/>
          </w:tcPr>
          <w:p>
            <w:pPr>
              <w:widowControl/>
              <w:tabs>
                <w:tab w:val="left" w:pos="450"/>
              </w:tabs>
              <w:adjustRightInd w:val="0"/>
              <w:snapToGrid w:val="0"/>
              <w:spacing w:line="300" w:lineRule="exact"/>
              <w:jc w:val="center"/>
              <w:rPr>
                <w:rFonts w:hint="default" w:ascii="仿宋" w:hAnsi="仿宋" w:eastAsia="仿宋" w:cs="仿宋"/>
                <w:kern w:val="0"/>
                <w:szCs w:val="20"/>
                <w:lang w:val="en-US" w:eastAsia="zh-CN"/>
              </w:rPr>
            </w:pPr>
            <w:r>
              <w:rPr>
                <w:rFonts w:hint="eastAsia" w:ascii="仿宋" w:hAnsi="仿宋" w:eastAsia="仿宋" w:cs="仿宋"/>
                <w:kern w:val="0"/>
                <w:szCs w:val="20"/>
                <w:lang w:val="en-US" w:eastAsia="zh-CN"/>
              </w:rPr>
              <w:t>9</w:t>
            </w:r>
          </w:p>
        </w:tc>
        <w:tc>
          <w:tcPr>
            <w:tcW w:w="3402"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lang w:eastAsia="zh-CN"/>
              </w:rPr>
            </w:pPr>
            <w:r>
              <w:rPr>
                <w:rFonts w:hint="eastAsia" w:ascii="仿宋" w:hAnsi="仿宋" w:eastAsia="仿宋" w:cs="仿宋"/>
                <w:kern w:val="0"/>
                <w:szCs w:val="20"/>
                <w:lang w:eastAsia="zh-CN"/>
              </w:rPr>
              <w:t>其他</w:t>
            </w: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850" w:type="dxa"/>
            <w:noWrap w:val="0"/>
            <w:vAlign w:val="center"/>
          </w:tcPr>
          <w:p>
            <w:pPr>
              <w:widowControl/>
              <w:tabs>
                <w:tab w:val="left" w:pos="450"/>
              </w:tabs>
              <w:adjustRightInd w:val="0"/>
              <w:snapToGrid w:val="0"/>
              <w:spacing w:line="300" w:lineRule="exact"/>
              <w:rPr>
                <w:rFonts w:hint="eastAsia" w:ascii="仿宋" w:hAnsi="仿宋" w:eastAsia="仿宋" w:cs="仿宋"/>
                <w:kern w:val="0"/>
                <w:szCs w:val="20"/>
              </w:rPr>
            </w:pPr>
          </w:p>
        </w:tc>
        <w:tc>
          <w:tcPr>
            <w:tcW w:w="3969" w:type="dxa"/>
            <w:noWrap w:val="0"/>
            <w:vAlign w:val="center"/>
          </w:tcPr>
          <w:p>
            <w:pPr>
              <w:widowControl/>
              <w:tabs>
                <w:tab w:val="left" w:pos="450"/>
              </w:tabs>
              <w:adjustRightInd w:val="0"/>
              <w:snapToGrid w:val="0"/>
              <w:spacing w:line="240" w:lineRule="exact"/>
              <w:rPr>
                <w:rFonts w:hint="eastAsia" w:ascii="仿宋" w:hAnsi="仿宋" w:eastAsia="仿宋" w:cs="仿宋"/>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4876" w:type="dxa"/>
            <w:gridSpan w:val="3"/>
            <w:noWrap w:val="0"/>
            <w:vAlign w:val="center"/>
          </w:tcPr>
          <w:p>
            <w:pPr>
              <w:widowControl/>
              <w:adjustRightInd w:val="0"/>
              <w:snapToGrid w:val="0"/>
              <w:ind w:firstLine="210" w:firstLineChars="100"/>
              <w:jc w:val="left"/>
              <w:rPr>
                <w:rFonts w:hint="eastAsia" w:ascii="黑体" w:eastAsia="黑体"/>
                <w:szCs w:val="21"/>
              </w:rPr>
            </w:pPr>
            <w:r>
              <w:rPr>
                <w:rFonts w:hint="eastAsia" w:ascii="黑体" w:eastAsia="黑体"/>
                <w:szCs w:val="21"/>
              </w:rPr>
              <w:t xml:space="preserve">材料齐全，已核对全部原件。 </w:t>
            </w:r>
            <w:r>
              <w:rPr>
                <w:rFonts w:hint="eastAsia" w:ascii="黑体" w:eastAsia="黑体"/>
                <w:szCs w:val="21"/>
                <w:lang w:val="en-US" w:eastAsia="zh-CN"/>
              </w:rPr>
              <w:t xml:space="preserve">        </w:t>
            </w:r>
            <w:r>
              <w:rPr>
                <w:rFonts w:hint="eastAsia" w:ascii="黑体" w:eastAsia="黑体"/>
                <w:szCs w:val="21"/>
              </w:rPr>
              <w:t xml:space="preserve"> □</w:t>
            </w:r>
          </w:p>
          <w:p>
            <w:pPr>
              <w:widowControl/>
              <w:adjustRightInd w:val="0"/>
              <w:snapToGrid w:val="0"/>
              <w:ind w:firstLine="210" w:firstLineChars="100"/>
              <w:jc w:val="left"/>
              <w:rPr>
                <w:rFonts w:hint="eastAsia" w:ascii="黑体" w:eastAsia="黑体"/>
                <w:szCs w:val="21"/>
              </w:rPr>
            </w:pPr>
            <w:r>
              <w:rPr>
                <w:rFonts w:hint="eastAsia" w:ascii="黑体" w:eastAsia="黑体"/>
                <w:szCs w:val="21"/>
              </w:rPr>
              <w:t xml:space="preserve">材料不齐。                </w:t>
            </w:r>
            <w:r>
              <w:rPr>
                <w:rFonts w:hint="eastAsia" w:ascii="黑体" w:eastAsia="黑体"/>
                <w:szCs w:val="21"/>
                <w:lang w:val="en-US" w:eastAsia="zh-CN"/>
              </w:rPr>
              <w:t xml:space="preserve">         </w:t>
            </w:r>
            <w:r>
              <w:rPr>
                <w:rFonts w:hint="eastAsia" w:ascii="黑体" w:eastAsia="黑体"/>
                <w:szCs w:val="21"/>
              </w:rPr>
              <w:t xml:space="preserve"> □</w:t>
            </w:r>
          </w:p>
          <w:p>
            <w:pPr>
              <w:widowControl/>
              <w:adjustRightInd w:val="0"/>
              <w:snapToGrid w:val="0"/>
              <w:ind w:firstLine="210" w:firstLineChars="100"/>
              <w:jc w:val="left"/>
              <w:rPr>
                <w:rFonts w:hint="eastAsia" w:ascii="黑体" w:eastAsia="黑体"/>
                <w:szCs w:val="21"/>
              </w:rPr>
            </w:pPr>
            <w:r>
              <w:rPr>
                <w:rFonts w:hint="eastAsia" w:ascii="黑体" w:eastAsia="黑体"/>
                <w:szCs w:val="21"/>
              </w:rPr>
              <w:t xml:space="preserve">资格条件符合。            </w:t>
            </w:r>
            <w:r>
              <w:rPr>
                <w:rFonts w:hint="eastAsia" w:ascii="黑体" w:eastAsia="黑体"/>
                <w:szCs w:val="21"/>
                <w:lang w:val="en-US" w:eastAsia="zh-CN"/>
              </w:rPr>
              <w:t xml:space="preserve">         </w:t>
            </w:r>
            <w:r>
              <w:rPr>
                <w:rFonts w:hint="eastAsia" w:ascii="黑体" w:eastAsia="黑体"/>
                <w:szCs w:val="21"/>
              </w:rPr>
              <w:t xml:space="preserve"> □</w:t>
            </w:r>
          </w:p>
          <w:p>
            <w:pPr>
              <w:widowControl/>
              <w:adjustRightInd w:val="0"/>
              <w:snapToGrid w:val="0"/>
              <w:ind w:firstLine="210" w:firstLineChars="100"/>
              <w:jc w:val="left"/>
              <w:rPr>
                <w:rFonts w:hint="eastAsia" w:ascii="黑体" w:eastAsia="黑体"/>
                <w:szCs w:val="21"/>
              </w:rPr>
            </w:pPr>
            <w:r>
              <w:rPr>
                <w:rFonts w:hint="eastAsia" w:ascii="黑体" w:eastAsia="黑体"/>
                <w:szCs w:val="21"/>
              </w:rPr>
              <w:t xml:space="preserve">资格条件不符。          </w:t>
            </w:r>
            <w:r>
              <w:rPr>
                <w:rFonts w:hint="eastAsia" w:ascii="黑体" w:eastAsia="黑体"/>
                <w:szCs w:val="21"/>
                <w:lang w:val="en-US" w:eastAsia="zh-CN"/>
              </w:rPr>
              <w:t xml:space="preserve">         </w:t>
            </w:r>
            <w:r>
              <w:rPr>
                <w:rFonts w:hint="eastAsia" w:ascii="黑体" w:eastAsia="黑体"/>
                <w:szCs w:val="21"/>
              </w:rPr>
              <w:t xml:space="preserve">   □</w:t>
            </w:r>
          </w:p>
          <w:p>
            <w:pPr>
              <w:widowControl/>
              <w:adjustRightInd w:val="0"/>
              <w:snapToGrid w:val="0"/>
              <w:jc w:val="left"/>
              <w:rPr>
                <w:rFonts w:hint="eastAsia" w:ascii="黑体" w:eastAsia="黑体"/>
                <w:szCs w:val="21"/>
              </w:rPr>
            </w:pPr>
          </w:p>
          <w:p>
            <w:pPr>
              <w:widowControl/>
              <w:adjustRightInd w:val="0"/>
              <w:snapToGrid w:val="0"/>
              <w:jc w:val="left"/>
              <w:rPr>
                <w:rFonts w:hint="eastAsia" w:ascii="黑体" w:eastAsia="黑体"/>
                <w:szCs w:val="21"/>
              </w:rPr>
            </w:pPr>
          </w:p>
          <w:p>
            <w:pPr>
              <w:widowControl/>
              <w:adjustRightInd w:val="0"/>
              <w:snapToGrid w:val="0"/>
              <w:ind w:firstLine="210" w:firstLineChars="100"/>
              <w:jc w:val="left"/>
              <w:rPr>
                <w:rFonts w:hint="eastAsia" w:ascii="黑体" w:eastAsia="黑体"/>
                <w:szCs w:val="21"/>
              </w:rPr>
            </w:pPr>
            <w:r>
              <w:rPr>
                <w:rFonts w:hint="eastAsia" w:ascii="黑体" w:eastAsia="黑体"/>
                <w:szCs w:val="21"/>
              </w:rPr>
              <w:t>初审人签名：</w:t>
            </w:r>
          </w:p>
          <w:p>
            <w:pPr>
              <w:widowControl/>
              <w:adjustRightInd w:val="0"/>
              <w:snapToGrid w:val="0"/>
              <w:jc w:val="left"/>
              <w:rPr>
                <w:rFonts w:hint="eastAsia" w:ascii="黑体" w:eastAsia="黑体"/>
                <w:szCs w:val="21"/>
              </w:rPr>
            </w:pPr>
          </w:p>
          <w:p>
            <w:pPr>
              <w:widowControl/>
              <w:adjustRightInd w:val="0"/>
              <w:snapToGrid w:val="0"/>
              <w:ind w:firstLine="1995" w:firstLineChars="950"/>
              <w:jc w:val="left"/>
              <w:rPr>
                <w:rFonts w:ascii="黑体" w:eastAsia="黑体"/>
                <w:szCs w:val="21"/>
              </w:rPr>
            </w:pPr>
            <w:r>
              <w:rPr>
                <w:rFonts w:hint="eastAsia" w:ascii="黑体" w:eastAsia="黑体"/>
                <w:szCs w:val="21"/>
              </w:rPr>
              <w:t>2023年   月   日</w:t>
            </w:r>
          </w:p>
        </w:tc>
        <w:tc>
          <w:tcPr>
            <w:tcW w:w="4819" w:type="dxa"/>
            <w:gridSpan w:val="2"/>
            <w:noWrap w:val="0"/>
            <w:vAlign w:val="center"/>
          </w:tcPr>
          <w:p>
            <w:pPr>
              <w:widowControl/>
              <w:adjustRightInd w:val="0"/>
              <w:snapToGrid w:val="0"/>
              <w:ind w:firstLine="210" w:firstLineChars="100"/>
              <w:jc w:val="left"/>
              <w:rPr>
                <w:rFonts w:ascii="黑体" w:hAnsi="宋体" w:eastAsia="黑体" w:cs="宋体"/>
                <w:kern w:val="0"/>
                <w:szCs w:val="21"/>
              </w:rPr>
            </w:pPr>
            <w:r>
              <w:rPr>
                <w:rFonts w:hint="eastAsia" w:ascii="黑体" w:hAnsi="宋体" w:eastAsia="黑体" w:cs="宋体"/>
                <w:kern w:val="0"/>
                <w:szCs w:val="21"/>
              </w:rPr>
              <w:t xml:space="preserve">材料齐全，规范。 </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 xml:space="preserve">    □</w:t>
            </w:r>
          </w:p>
          <w:p>
            <w:pPr>
              <w:widowControl/>
              <w:adjustRightInd w:val="0"/>
              <w:snapToGrid w:val="0"/>
              <w:ind w:firstLine="210" w:firstLineChars="100"/>
              <w:jc w:val="left"/>
              <w:rPr>
                <w:rFonts w:hint="eastAsia" w:ascii="黑体" w:hAnsi="宋体" w:eastAsia="黑体" w:cs="宋体"/>
                <w:kern w:val="0"/>
                <w:szCs w:val="21"/>
              </w:rPr>
            </w:pPr>
            <w:r>
              <w:rPr>
                <w:rFonts w:hint="eastAsia" w:ascii="黑体" w:hAnsi="宋体" w:eastAsia="黑体" w:cs="宋体"/>
                <w:kern w:val="0"/>
                <w:szCs w:val="21"/>
              </w:rPr>
              <w:t xml:space="preserve">材料不齐。       </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 xml:space="preserve">    □</w:t>
            </w:r>
          </w:p>
          <w:p>
            <w:pPr>
              <w:widowControl/>
              <w:adjustRightInd w:val="0"/>
              <w:snapToGrid w:val="0"/>
              <w:ind w:firstLine="210" w:firstLineChars="100"/>
              <w:jc w:val="left"/>
              <w:rPr>
                <w:rFonts w:hint="eastAsia" w:ascii="黑体" w:hAnsi="宋体" w:eastAsia="黑体" w:cs="宋体"/>
                <w:kern w:val="0"/>
                <w:szCs w:val="21"/>
              </w:rPr>
            </w:pPr>
            <w:r>
              <w:rPr>
                <w:rFonts w:hint="eastAsia" w:ascii="黑体" w:hAnsi="宋体" w:eastAsia="黑体" w:cs="宋体"/>
                <w:kern w:val="0"/>
                <w:szCs w:val="21"/>
              </w:rPr>
              <w:t xml:space="preserve">资格条件符合。     </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 xml:space="preserve">  □</w:t>
            </w:r>
          </w:p>
          <w:p>
            <w:pPr>
              <w:widowControl/>
              <w:adjustRightInd w:val="0"/>
              <w:snapToGrid w:val="0"/>
              <w:ind w:firstLine="210" w:firstLineChars="100"/>
              <w:jc w:val="left"/>
              <w:rPr>
                <w:rFonts w:hint="eastAsia" w:ascii="黑体" w:hAnsi="宋体" w:eastAsia="黑体" w:cs="宋体"/>
                <w:kern w:val="0"/>
                <w:szCs w:val="21"/>
              </w:rPr>
            </w:pPr>
            <w:r>
              <w:rPr>
                <w:rFonts w:hint="eastAsia" w:ascii="黑体" w:hAnsi="宋体" w:eastAsia="黑体" w:cs="宋体"/>
                <w:kern w:val="0"/>
                <w:szCs w:val="21"/>
              </w:rPr>
              <w:t xml:space="preserve">资格条件不符。    </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 xml:space="preserve">   □</w:t>
            </w:r>
          </w:p>
          <w:p>
            <w:pPr>
              <w:widowControl/>
              <w:adjustRightInd w:val="0"/>
              <w:snapToGrid w:val="0"/>
              <w:jc w:val="left"/>
              <w:rPr>
                <w:rFonts w:hint="eastAsia" w:ascii="黑体" w:hAnsi="宋体" w:eastAsia="黑体" w:cs="宋体"/>
                <w:kern w:val="0"/>
                <w:szCs w:val="21"/>
              </w:rPr>
            </w:pPr>
          </w:p>
          <w:p>
            <w:pPr>
              <w:widowControl/>
              <w:adjustRightInd w:val="0"/>
              <w:snapToGrid w:val="0"/>
              <w:jc w:val="left"/>
              <w:rPr>
                <w:rFonts w:hint="eastAsia" w:ascii="黑体" w:hAnsi="宋体" w:eastAsia="黑体" w:cs="宋体"/>
                <w:kern w:val="0"/>
                <w:szCs w:val="21"/>
              </w:rPr>
            </w:pPr>
          </w:p>
          <w:p>
            <w:pPr>
              <w:widowControl/>
              <w:adjustRightInd w:val="0"/>
              <w:snapToGrid w:val="0"/>
              <w:ind w:firstLine="210" w:firstLineChars="100"/>
              <w:jc w:val="left"/>
              <w:rPr>
                <w:rFonts w:hint="eastAsia" w:ascii="黑体" w:hAnsi="宋体" w:eastAsia="黑体" w:cs="宋体"/>
                <w:kern w:val="0"/>
                <w:szCs w:val="21"/>
              </w:rPr>
            </w:pPr>
            <w:r>
              <w:rPr>
                <w:rFonts w:hint="eastAsia" w:ascii="黑体" w:hAnsi="宋体" w:eastAsia="黑体" w:cs="宋体"/>
                <w:kern w:val="0"/>
                <w:szCs w:val="21"/>
              </w:rPr>
              <w:t>复核人签名：</w:t>
            </w:r>
          </w:p>
          <w:p>
            <w:pPr>
              <w:widowControl/>
              <w:adjustRightInd w:val="0"/>
              <w:snapToGrid w:val="0"/>
              <w:jc w:val="left"/>
              <w:rPr>
                <w:rFonts w:hint="eastAsia" w:ascii="黑体" w:hAnsi="宋体" w:eastAsia="黑体" w:cs="宋体"/>
                <w:kern w:val="0"/>
                <w:szCs w:val="21"/>
              </w:rPr>
            </w:pPr>
          </w:p>
          <w:p>
            <w:pPr>
              <w:widowControl/>
              <w:tabs>
                <w:tab w:val="left" w:pos="450"/>
              </w:tabs>
              <w:adjustRightInd w:val="0"/>
              <w:snapToGrid w:val="0"/>
              <w:spacing w:line="300" w:lineRule="exact"/>
              <w:ind w:firstLine="1995" w:firstLineChars="950"/>
              <w:rPr>
                <w:rFonts w:hint="eastAsia" w:ascii="仿宋" w:hAnsi="仿宋" w:eastAsia="仿宋" w:cs="仿宋"/>
                <w:kern w:val="0"/>
                <w:szCs w:val="20"/>
              </w:rPr>
            </w:pPr>
            <w:r>
              <w:rPr>
                <w:rFonts w:hint="eastAsia" w:ascii="黑体" w:hAnsi="宋体" w:eastAsia="黑体" w:cs="宋体"/>
                <w:kern w:val="0"/>
                <w:szCs w:val="21"/>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9695" w:type="dxa"/>
            <w:gridSpan w:val="5"/>
            <w:noWrap w:val="0"/>
            <w:vAlign w:val="center"/>
          </w:tcPr>
          <w:p>
            <w:pPr>
              <w:widowControl/>
              <w:adjustRightInd w:val="0"/>
              <w:snapToGrid w:val="0"/>
              <w:ind w:firstLine="210" w:firstLineChars="100"/>
              <w:jc w:val="left"/>
              <w:rPr>
                <w:rFonts w:hint="eastAsia" w:ascii="黑体" w:hAnsi="宋体" w:eastAsia="黑体" w:cs="宋体"/>
                <w:kern w:val="0"/>
                <w:szCs w:val="21"/>
              </w:rPr>
            </w:pPr>
            <w:r>
              <w:rPr>
                <w:rFonts w:hint="eastAsia" w:ascii="黑体" w:hAnsi="宋体" w:eastAsia="黑体" w:cs="宋体"/>
                <w:kern w:val="0"/>
                <w:szCs w:val="21"/>
              </w:rPr>
              <w:t>复核后考生签名确认：</w:t>
            </w:r>
          </w:p>
          <w:p>
            <w:pPr>
              <w:widowControl/>
              <w:adjustRightInd w:val="0"/>
              <w:snapToGrid w:val="0"/>
              <w:jc w:val="left"/>
              <w:rPr>
                <w:rFonts w:hint="eastAsia" w:ascii="黑体" w:hAnsi="宋体" w:eastAsia="黑体" w:cs="宋体"/>
                <w:kern w:val="0"/>
                <w:szCs w:val="21"/>
              </w:rPr>
            </w:pPr>
          </w:p>
          <w:p>
            <w:pPr>
              <w:widowControl/>
              <w:adjustRightInd w:val="0"/>
              <w:snapToGrid w:val="0"/>
              <w:jc w:val="left"/>
              <w:rPr>
                <w:rFonts w:hint="eastAsia" w:ascii="黑体" w:hAnsi="宋体" w:eastAsia="黑体" w:cs="宋体"/>
                <w:kern w:val="0"/>
                <w:szCs w:val="21"/>
              </w:rPr>
            </w:pPr>
          </w:p>
          <w:p>
            <w:pPr>
              <w:widowControl/>
              <w:adjustRightInd w:val="0"/>
              <w:snapToGrid w:val="0"/>
              <w:jc w:val="left"/>
              <w:rPr>
                <w:rFonts w:hint="eastAsia" w:ascii="黑体" w:hAnsi="宋体" w:eastAsia="黑体" w:cs="宋体"/>
                <w:kern w:val="0"/>
                <w:szCs w:val="21"/>
              </w:rPr>
            </w:pPr>
          </w:p>
          <w:p>
            <w:pPr>
              <w:widowControl/>
              <w:adjustRightInd w:val="0"/>
              <w:snapToGrid w:val="0"/>
              <w:jc w:val="left"/>
              <w:rPr>
                <w:rFonts w:hint="eastAsia" w:ascii="黑体" w:hAnsi="宋体" w:eastAsia="黑体" w:cs="宋体"/>
                <w:kern w:val="0"/>
                <w:szCs w:val="21"/>
              </w:rPr>
            </w:pPr>
          </w:p>
          <w:p>
            <w:pPr>
              <w:widowControl/>
              <w:adjustRightInd w:val="0"/>
              <w:snapToGrid w:val="0"/>
              <w:jc w:val="left"/>
              <w:rPr>
                <w:rFonts w:hint="eastAsia" w:ascii="黑体" w:hAnsi="宋体" w:eastAsia="黑体" w:cs="宋体"/>
                <w:kern w:val="0"/>
                <w:szCs w:val="21"/>
              </w:rPr>
            </w:pPr>
          </w:p>
          <w:p>
            <w:pPr>
              <w:widowControl/>
              <w:adjustRightInd w:val="0"/>
              <w:snapToGrid w:val="0"/>
              <w:ind w:firstLine="420" w:firstLineChars="200"/>
              <w:jc w:val="left"/>
              <w:rPr>
                <w:rFonts w:hint="eastAsia" w:ascii="黑体" w:hAnsi="宋体" w:eastAsia="黑体" w:cs="宋体"/>
                <w:kern w:val="0"/>
                <w:szCs w:val="21"/>
              </w:rPr>
            </w:pPr>
          </w:p>
          <w:p>
            <w:pPr>
              <w:widowControl/>
              <w:tabs>
                <w:tab w:val="left" w:pos="450"/>
              </w:tabs>
              <w:adjustRightInd w:val="0"/>
              <w:snapToGrid w:val="0"/>
              <w:spacing w:line="300" w:lineRule="exact"/>
              <w:ind w:firstLine="6195" w:firstLineChars="2950"/>
              <w:rPr>
                <w:rFonts w:hint="eastAsia" w:ascii="黑体" w:hAnsi="宋体" w:eastAsia="黑体" w:cs="宋体"/>
                <w:kern w:val="0"/>
                <w:szCs w:val="21"/>
              </w:rPr>
            </w:pPr>
            <w:r>
              <w:rPr>
                <w:rFonts w:hint="eastAsia" w:ascii="黑体" w:hAnsi="宋体" w:eastAsia="黑体" w:cs="宋体"/>
                <w:kern w:val="0"/>
                <w:szCs w:val="21"/>
              </w:rPr>
              <w:t>2023年   月   日</w:t>
            </w:r>
          </w:p>
        </w:tc>
      </w:tr>
    </w:tbl>
    <w:p>
      <w:pPr>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b/>
          <w:bCs/>
          <w:sz w:val="21"/>
          <w:szCs w:val="21"/>
        </w:rPr>
      </w:pPr>
      <w:r>
        <w:rPr>
          <w:rFonts w:hint="eastAsia" w:ascii="黑体" w:hAnsi="黑体" w:eastAsia="黑体" w:cs="黑体"/>
          <w:kern w:val="0"/>
          <w:sz w:val="21"/>
          <w:szCs w:val="21"/>
        </w:rPr>
        <w:t xml:space="preserve"> </w:t>
      </w:r>
      <w:r>
        <w:rPr>
          <w:rFonts w:hint="eastAsia" w:ascii="仿宋" w:hAnsi="仿宋" w:eastAsia="仿宋" w:cs="仿宋"/>
          <w:b/>
          <w:bCs/>
          <w:sz w:val="21"/>
          <w:szCs w:val="21"/>
        </w:rPr>
        <w:t>备注：1.</w:t>
      </w:r>
      <w:r>
        <w:rPr>
          <w:rFonts w:hint="default" w:ascii="仿宋" w:hAnsi="仿宋" w:eastAsia="仿宋" w:cs="仿宋"/>
          <w:b/>
          <w:bCs/>
          <w:sz w:val="21"/>
          <w:szCs w:val="21"/>
          <w:lang w:val="en"/>
        </w:rPr>
        <w:t xml:space="preserve"> </w:t>
      </w:r>
      <w:r>
        <w:rPr>
          <w:rFonts w:hint="eastAsia" w:ascii="仿宋" w:hAnsi="仿宋" w:eastAsia="仿宋" w:cs="仿宋"/>
          <w:b/>
          <w:bCs/>
          <w:sz w:val="21"/>
          <w:szCs w:val="21"/>
        </w:rPr>
        <w:t>以上材料</w:t>
      </w:r>
      <w:r>
        <w:rPr>
          <w:rFonts w:hint="eastAsia" w:ascii="仿宋" w:hAnsi="仿宋" w:eastAsia="仿宋" w:cs="仿宋"/>
          <w:b/>
          <w:bCs/>
          <w:sz w:val="21"/>
          <w:szCs w:val="21"/>
          <w:lang w:eastAsia="zh-CN"/>
        </w:rPr>
        <w:t>（近照除外）</w:t>
      </w:r>
      <w:r>
        <w:rPr>
          <w:rFonts w:hint="eastAsia" w:ascii="仿宋" w:hAnsi="仿宋" w:eastAsia="仿宋" w:cs="仿宋"/>
          <w:b/>
          <w:bCs/>
          <w:sz w:val="21"/>
          <w:szCs w:val="21"/>
        </w:rPr>
        <w:t>均须提供原件和复印件，核对后退回原件，此表由考生自行打印</w:t>
      </w:r>
    </w:p>
    <w:p>
      <w:pPr>
        <w:keepNext w:val="0"/>
        <w:keepLines w:val="0"/>
        <w:pageBreakBefore w:val="0"/>
        <w:kinsoku/>
        <w:wordWrap/>
        <w:overflowPunct/>
        <w:topLinePunct w:val="0"/>
        <w:autoSpaceDE/>
        <w:autoSpaceDN/>
        <w:bidi w:val="0"/>
        <w:spacing w:line="400" w:lineRule="exact"/>
        <w:ind w:firstLine="1054" w:firstLineChars="500"/>
        <w:jc w:val="left"/>
        <w:textAlignment w:val="auto"/>
        <w:rPr>
          <w:rFonts w:ascii="仿宋" w:hAnsi="仿宋" w:eastAsia="仿宋" w:cs="仿宋"/>
          <w:b/>
          <w:bCs/>
          <w:sz w:val="21"/>
          <w:szCs w:val="21"/>
        </w:rPr>
      </w:pPr>
      <w:r>
        <w:rPr>
          <w:rFonts w:hint="eastAsia" w:ascii="仿宋" w:hAnsi="仿宋" w:eastAsia="仿宋" w:cs="仿宋"/>
          <w:b/>
          <w:bCs/>
          <w:sz w:val="21"/>
          <w:szCs w:val="21"/>
        </w:rPr>
        <w:t>并提供，资格审</w:t>
      </w:r>
      <w:r>
        <w:rPr>
          <w:rFonts w:hint="eastAsia" w:ascii="仿宋" w:hAnsi="仿宋" w:eastAsia="仿宋" w:cs="仿宋"/>
          <w:b/>
          <w:bCs/>
          <w:sz w:val="21"/>
          <w:szCs w:val="21"/>
          <w:lang w:eastAsia="zh-CN"/>
        </w:rPr>
        <w:t>查</w:t>
      </w:r>
      <w:r>
        <w:rPr>
          <w:rFonts w:hint="eastAsia" w:ascii="仿宋" w:hAnsi="仿宋" w:eastAsia="仿宋" w:cs="仿宋"/>
          <w:b/>
          <w:bCs/>
          <w:sz w:val="21"/>
          <w:szCs w:val="21"/>
        </w:rPr>
        <w:t>时</w:t>
      </w:r>
      <w:r>
        <w:rPr>
          <w:rFonts w:hint="eastAsia" w:ascii="仿宋" w:hAnsi="仿宋" w:eastAsia="仿宋" w:cs="仿宋"/>
          <w:b/>
          <w:bCs/>
          <w:sz w:val="21"/>
          <w:szCs w:val="21"/>
          <w:lang w:eastAsia="zh-CN"/>
        </w:rPr>
        <w:t>将材料</w:t>
      </w:r>
      <w:r>
        <w:rPr>
          <w:rFonts w:hint="eastAsia" w:ascii="仿宋" w:hAnsi="仿宋" w:eastAsia="仿宋" w:cs="仿宋"/>
          <w:b/>
          <w:bCs/>
          <w:sz w:val="21"/>
          <w:szCs w:val="21"/>
        </w:rPr>
        <w:t>按</w:t>
      </w:r>
      <w:r>
        <w:rPr>
          <w:rFonts w:hint="eastAsia" w:ascii="仿宋" w:hAnsi="仿宋" w:eastAsia="仿宋" w:cs="仿宋"/>
          <w:b/>
          <w:bCs/>
          <w:sz w:val="21"/>
          <w:szCs w:val="21"/>
          <w:lang w:eastAsia="zh-CN"/>
        </w:rPr>
        <w:t>目录</w:t>
      </w:r>
      <w:r>
        <w:rPr>
          <w:rFonts w:hint="eastAsia" w:ascii="仿宋" w:hAnsi="仿宋" w:eastAsia="仿宋" w:cs="仿宋"/>
          <w:b/>
          <w:bCs/>
          <w:sz w:val="21"/>
          <w:szCs w:val="21"/>
        </w:rPr>
        <w:t>顺序排列。</w:t>
      </w:r>
    </w:p>
    <w:p>
      <w:pPr>
        <w:keepNext w:val="0"/>
        <w:keepLines w:val="0"/>
        <w:pageBreakBefore w:val="0"/>
        <w:widowControl/>
        <w:tabs>
          <w:tab w:val="left" w:pos="450"/>
        </w:tabs>
        <w:kinsoku/>
        <w:wordWrap/>
        <w:overflowPunct/>
        <w:topLinePunct w:val="0"/>
        <w:autoSpaceDE/>
        <w:autoSpaceDN/>
        <w:bidi w:val="0"/>
        <w:adjustRightInd w:val="0"/>
        <w:snapToGrid w:val="0"/>
        <w:spacing w:after="156" w:afterLines="50" w:line="400" w:lineRule="exact"/>
        <w:textAlignment w:val="auto"/>
        <w:rPr>
          <w:sz w:val="21"/>
          <w:szCs w:val="21"/>
        </w:rPr>
      </w:pPr>
      <w:r>
        <w:rPr>
          <w:rFonts w:hint="eastAsia" w:ascii="仿宋" w:hAnsi="仿宋" w:eastAsia="仿宋" w:cs="仿宋"/>
          <w:b/>
          <w:bCs/>
          <w:sz w:val="21"/>
          <w:szCs w:val="21"/>
        </w:rPr>
        <w:t xml:space="preserve"> </w:t>
      </w:r>
      <w:r>
        <w:rPr>
          <w:rFonts w:hint="default" w:ascii="仿宋" w:hAnsi="仿宋" w:eastAsia="仿宋" w:cs="仿宋"/>
          <w:b/>
          <w:bCs/>
          <w:sz w:val="21"/>
          <w:szCs w:val="21"/>
          <w:lang w:val="en"/>
        </w:rPr>
        <w:t xml:space="preserve">     </w:t>
      </w:r>
      <w:r>
        <w:rPr>
          <w:rFonts w:hint="eastAsia" w:ascii="仿宋" w:hAnsi="仿宋" w:eastAsia="仿宋" w:cs="仿宋"/>
          <w:b/>
          <w:bCs/>
          <w:sz w:val="21"/>
          <w:szCs w:val="21"/>
        </w:rPr>
        <w:t xml:space="preserve"> 2.</w:t>
      </w:r>
      <w:r>
        <w:rPr>
          <w:rFonts w:hint="default" w:ascii="仿宋" w:hAnsi="仿宋" w:eastAsia="仿宋" w:cs="仿宋"/>
          <w:b/>
          <w:bCs/>
          <w:sz w:val="21"/>
          <w:szCs w:val="21"/>
          <w:lang w:val="en"/>
        </w:rPr>
        <w:t xml:space="preserve"> </w:t>
      </w:r>
      <w:r>
        <w:rPr>
          <w:rFonts w:hint="eastAsia" w:ascii="仿宋" w:hAnsi="仿宋" w:eastAsia="仿宋" w:cs="仿宋"/>
          <w:b/>
          <w:bCs/>
          <w:sz w:val="21"/>
          <w:szCs w:val="21"/>
        </w:rPr>
        <w:t>本表共2页，</w:t>
      </w:r>
      <w:r>
        <w:rPr>
          <w:rFonts w:hint="eastAsia" w:ascii="仿宋" w:hAnsi="仿宋" w:eastAsia="仿宋" w:cs="仿宋"/>
          <w:b/>
          <w:bCs/>
          <w:sz w:val="21"/>
          <w:szCs w:val="21"/>
          <w:lang w:eastAsia="zh-CN"/>
        </w:rPr>
        <w:t>须</w:t>
      </w:r>
      <w:r>
        <w:rPr>
          <w:rFonts w:hint="eastAsia" w:ascii="仿宋" w:hAnsi="仿宋" w:eastAsia="仿宋" w:cs="仿宋"/>
          <w:b/>
          <w:bCs/>
          <w:sz w:val="21"/>
          <w:szCs w:val="21"/>
        </w:rPr>
        <w:t>双面打印。</w:t>
      </w:r>
      <w:r>
        <w:rPr>
          <w:rFonts w:hint="eastAsia" w:ascii="黑体" w:hAnsi="黑体" w:eastAsia="黑体" w:cs="黑体"/>
          <w:kern w:val="0"/>
          <w:sz w:val="21"/>
          <w:szCs w:val="21"/>
        </w:rPr>
        <w:t xml:space="preserve">                                                         </w:t>
      </w:r>
    </w:p>
    <w:sectPr>
      <w:pgSz w:w="11906" w:h="16838"/>
      <w:pgMar w:top="1440" w:right="1418" w:bottom="1627" w:left="1418" w:header="851" w:footer="992" w:gutter="0"/>
      <w:paperSrc/>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800002BF" w:usb1="184F6CF8" w:usb2="00000012" w:usb3="00000000" w:csb0="0004000F"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4C3C"/>
    <w:rsid w:val="19F4E912"/>
    <w:rsid w:val="3FDF4C3C"/>
    <w:rsid w:val="5AB7F9E3"/>
    <w:rsid w:val="5CAA7220"/>
    <w:rsid w:val="66B77190"/>
    <w:rsid w:val="6F2B2349"/>
    <w:rsid w:val="BB9FEC80"/>
    <w:rsid w:val="DBE7C15F"/>
    <w:rsid w:val="FFF374B1"/>
    <w:rsid w:val="FFFF3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916</Words>
  <Characters>936</Characters>
  <Lines>0</Lines>
  <Paragraphs>0</Paragraphs>
  <TotalTime>83.6666666666667</TotalTime>
  <ScaleCrop>false</ScaleCrop>
  <LinksUpToDate>false</LinksUpToDate>
  <CharactersWithSpaces>1257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2023-04-22T11:00:00Z</dcterms:created>
  <dc:creator>ht706</dc:creator>
  <cp:lastModifiedBy>聂荣秀</cp:lastModifiedBy>
  <cp:lastPrinted>2023-04-25T09:21:24Z</cp:lastPrinted>
  <dcterms:modified xsi:type="dcterms:W3CDTF">2023-04-27T03:22:32Z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36AF8A6110D64E76ADA9DC6EE1ECF41C_13</vt:lpwstr>
  </property>
</Properties>
</file>