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Spec="center" w:tblpY="-766"/>
        <w:tblW w:w="1428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Layout w:type="fixed"/>
        <w:tblCellMar>
          <w:top w:w="0" w:type="dxa"/>
          <w:left w:w="108" w:type="dxa"/>
          <w:bottom w:w="0" w:type="dxa"/>
          <w:right w:w="108" w:type="dxa"/>
        </w:tblCellMar>
      </w:tblPr>
      <w:tblGrid>
        <w:gridCol w:w="721"/>
        <w:gridCol w:w="3206"/>
        <w:gridCol w:w="4209"/>
        <w:gridCol w:w="6147"/>
      </w:tblGrid>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1129" w:hRule="atLeast"/>
          <w:jc w:val="center"/>
        </w:trPr>
        <w:tc>
          <w:tcPr>
            <w:tcW w:w="14283" w:type="dxa"/>
            <w:gridSpan w:val="4"/>
            <w:tcBorders>
              <w:top w:val="nil"/>
              <w:left w:val="nil"/>
              <w:bottom w:val="single" w:color="auto" w:sz="12" w:space="0"/>
              <w:right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黑体" w:cs="Times New Roman"/>
                <w:b w:val="0"/>
                <w:bCs w:val="0"/>
                <w:kern w:val="0"/>
                <w:sz w:val="32"/>
                <w:szCs w:val="32"/>
                <w:highlight w:val="none"/>
                <w:lang w:eastAsia="zh-CN"/>
              </w:rPr>
            </w:pPr>
            <w:r>
              <w:rPr>
                <w:rFonts w:hint="default" w:ascii="Times New Roman" w:hAnsi="Times New Roman" w:eastAsia="黑体" w:cs="Times New Roman"/>
                <w:b w:val="0"/>
                <w:bCs w:val="0"/>
                <w:kern w:val="0"/>
                <w:sz w:val="32"/>
                <w:szCs w:val="32"/>
                <w:highlight w:val="none"/>
              </w:rPr>
              <w:t>附件</w:t>
            </w:r>
            <w:r>
              <w:rPr>
                <w:rFonts w:hint="default" w:ascii="Times New Roman" w:hAnsi="Times New Roman" w:eastAsia="黑体" w:cs="Times New Roman"/>
                <w:b w:val="0"/>
                <w:bCs w:val="0"/>
                <w:kern w:val="0"/>
                <w:sz w:val="32"/>
                <w:szCs w:val="32"/>
                <w:highlight w:val="none"/>
                <w:lang w:val="en-US" w:eastAsia="zh-CN"/>
              </w:rPr>
              <w:t>1</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方正小标宋简体" w:cs="Times New Roman"/>
                <w:b w:val="0"/>
                <w:bCs w:val="0"/>
                <w:sz w:val="32"/>
                <w:szCs w:val="32"/>
                <w:highlight w:val="none"/>
              </w:rPr>
            </w:pP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方正小标宋简体" w:cs="Times New Roman"/>
                <w:b w:val="0"/>
                <w:bCs w:val="0"/>
                <w:sz w:val="36"/>
                <w:szCs w:val="36"/>
                <w:highlight w:val="none"/>
              </w:rPr>
            </w:pPr>
            <w:r>
              <w:rPr>
                <w:rFonts w:hint="default" w:ascii="Times New Roman" w:hAnsi="Times New Roman" w:eastAsia="方正小标宋简体" w:cs="Times New Roman"/>
                <w:b w:val="0"/>
                <w:bCs w:val="0"/>
                <w:sz w:val="32"/>
                <w:szCs w:val="32"/>
                <w:highlight w:val="none"/>
              </w:rPr>
              <w:t>广州市白云区工程系列建筑工程专业技术人才初级职称评审委员会评审专业范围及资格名称指引</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方正小标宋简体" w:cs="Times New Roman"/>
                <w:b w:val="0"/>
                <w:bCs w:val="0"/>
                <w:sz w:val="32"/>
                <w:szCs w:val="32"/>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755" w:hRule="atLeas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黑体" w:cs="Times New Roman"/>
                <w:b w:val="0"/>
                <w:bCs w:val="0"/>
                <w:kern w:val="0"/>
                <w:sz w:val="24"/>
                <w:szCs w:val="24"/>
                <w:highlight w:val="none"/>
              </w:rPr>
            </w:pPr>
            <w:r>
              <w:rPr>
                <w:rFonts w:hint="default" w:ascii="Times New Roman" w:hAnsi="Times New Roman" w:eastAsia="黑体" w:cs="Times New Roman"/>
                <w:b w:val="0"/>
                <w:bCs w:val="0"/>
                <w:kern w:val="0"/>
                <w:sz w:val="24"/>
                <w:szCs w:val="24"/>
                <w:highlight w:val="none"/>
              </w:rPr>
              <w:t>序号</w:t>
            </w:r>
          </w:p>
        </w:tc>
        <w:tc>
          <w:tcPr>
            <w:tcW w:w="320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黑体" w:cs="Times New Roman"/>
                <w:b w:val="0"/>
                <w:bCs w:val="0"/>
                <w:kern w:val="0"/>
                <w:sz w:val="24"/>
                <w:szCs w:val="24"/>
                <w:highlight w:val="none"/>
                <w:lang w:eastAsia="zh-CN"/>
              </w:rPr>
            </w:pPr>
            <w:r>
              <w:rPr>
                <w:rFonts w:hint="default" w:ascii="Times New Roman" w:hAnsi="Times New Roman" w:eastAsia="黑体" w:cs="Times New Roman"/>
                <w:b w:val="0"/>
                <w:bCs w:val="0"/>
                <w:kern w:val="0"/>
                <w:sz w:val="24"/>
                <w:szCs w:val="24"/>
                <w:highlight w:val="none"/>
                <w:lang w:eastAsia="zh-CN"/>
              </w:rPr>
              <w:t>专业组设置</w:t>
            </w:r>
          </w:p>
        </w:tc>
        <w:tc>
          <w:tcPr>
            <w:tcW w:w="4209"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黑体" w:cs="Times New Roman"/>
                <w:b w:val="0"/>
                <w:bCs w:val="0"/>
                <w:kern w:val="0"/>
                <w:sz w:val="24"/>
                <w:szCs w:val="24"/>
                <w:highlight w:val="none"/>
              </w:rPr>
            </w:pPr>
            <w:r>
              <w:rPr>
                <w:rFonts w:hint="default" w:ascii="Times New Roman" w:hAnsi="Times New Roman" w:eastAsia="黑体" w:cs="Times New Roman"/>
                <w:b w:val="0"/>
                <w:bCs w:val="0"/>
                <w:kern w:val="0"/>
                <w:sz w:val="24"/>
                <w:szCs w:val="24"/>
                <w:highlight w:val="none"/>
              </w:rPr>
              <w:t>所评专业范围</w:t>
            </w:r>
          </w:p>
        </w:tc>
        <w:tc>
          <w:tcPr>
            <w:tcW w:w="6147" w:type="dxa"/>
            <w:tcBorders>
              <w:top w:val="nil"/>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黑体" w:cs="Times New Roman"/>
                <w:b w:val="0"/>
                <w:bCs w:val="0"/>
                <w:kern w:val="0"/>
                <w:sz w:val="24"/>
                <w:szCs w:val="24"/>
                <w:highlight w:val="none"/>
              </w:rPr>
            </w:pPr>
            <w:r>
              <w:rPr>
                <w:rFonts w:hint="default" w:ascii="Times New Roman" w:hAnsi="Times New Roman" w:eastAsia="黑体" w:cs="Times New Roman"/>
                <w:b w:val="0"/>
                <w:bCs w:val="0"/>
                <w:kern w:val="0"/>
                <w:sz w:val="24"/>
                <w:szCs w:val="24"/>
                <w:highlight w:val="none"/>
              </w:rPr>
              <w:t>专业技术资格名称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1479" w:hRule="atLeas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1</w:t>
            </w:r>
          </w:p>
        </w:tc>
        <w:tc>
          <w:tcPr>
            <w:tcW w:w="3206" w:type="dxa"/>
            <w:vMerge w:val="restart"/>
            <w:tcBorders>
              <w:top w:val="nil"/>
              <w:left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cs="Times New Roman"/>
                <w:color w:val="auto"/>
                <w:kern w:val="2"/>
                <w:sz w:val="21"/>
                <w:szCs w:val="24"/>
              </w:rPr>
            </w:pPr>
            <w:r>
              <w:rPr>
                <w:rFonts w:hint="default" w:ascii="Times New Roman" w:hAnsi="Times New Roman" w:cs="Times New Roman"/>
                <w:color w:val="auto"/>
                <w:kern w:val="2"/>
                <w:sz w:val="21"/>
                <w:szCs w:val="24"/>
              </w:rPr>
              <w:t>不设专业评审组</w:t>
            </w:r>
          </w:p>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p>
          <w:p>
            <w:pPr>
              <w:keepNext w:val="0"/>
              <w:keepLines w:val="0"/>
              <w:pageBreakBefore w:val="0"/>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p>
        </w:tc>
        <w:tc>
          <w:tcPr>
            <w:tcW w:w="4209" w:type="dxa"/>
            <w:tcBorders>
              <w:top w:val="nil"/>
              <w:left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从事建筑学、风景园林设计等专业技术工作。</w:t>
            </w:r>
          </w:p>
        </w:tc>
        <w:tc>
          <w:tcPr>
            <w:tcW w:w="6147" w:type="dxa"/>
            <w:tcBorders>
              <w:top w:val="nil"/>
              <w:left w:val="nil"/>
              <w:right w:val="single" w:color="auto" w:sz="4" w:space="0"/>
            </w:tcBorders>
            <w:shd w:val="clear" w:color="auto" w:fill="FFFFFF"/>
            <w:noWrap w:val="0"/>
            <w:vAlign w:val="center"/>
          </w:tcPr>
          <w:p>
            <w:pPr>
              <w:keepNext w:val="0"/>
              <w:keepLines w:val="0"/>
              <w:spacing w:line="360" w:lineRule="exact"/>
              <w:jc w:val="center"/>
              <w:rPr>
                <w:rFonts w:hint="default" w:ascii="Times New Roman" w:hAnsi="Times New Roman" w:cs="Times New Roman"/>
                <w:b w:val="0"/>
                <w:bCs w:val="0"/>
                <w:color w:val="auto"/>
                <w:sz w:val="24"/>
                <w:szCs w:val="24"/>
                <w:highlight w:val="none"/>
                <w:lang w:eastAsia="zh-CN"/>
              </w:rPr>
            </w:pPr>
            <w:r>
              <w:rPr>
                <w:rFonts w:hint="default" w:ascii="Times New Roman" w:hAnsi="Times New Roman" w:cs="Times New Roman"/>
                <w:b w:val="0"/>
                <w:bCs w:val="0"/>
                <w:color w:val="auto"/>
                <w:sz w:val="24"/>
                <w:highlight w:val="none"/>
              </w:rPr>
              <w:t>建筑学</w:t>
            </w:r>
            <w:r>
              <w:rPr>
                <w:rFonts w:hint="default" w:ascii="Times New Roman" w:hAnsi="Times New Roman" w:cs="Times New Roman"/>
                <w:b w:val="0"/>
                <w:bCs w:val="0"/>
                <w:color w:val="auto"/>
                <w:sz w:val="24"/>
                <w:highlight w:val="none"/>
                <w:lang w:eastAsia="zh-CN"/>
              </w:rPr>
              <w:t>助理</w:t>
            </w:r>
            <w:r>
              <w:rPr>
                <w:rFonts w:hint="default" w:ascii="Times New Roman" w:hAnsi="Times New Roman" w:cs="Times New Roman"/>
                <w:b w:val="0"/>
                <w:bCs w:val="0"/>
                <w:color w:val="auto"/>
                <w:sz w:val="24"/>
                <w:highlight w:val="none"/>
              </w:rPr>
              <w:t>工程师</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szCs w:val="24"/>
                <w:highlight w:val="none"/>
                <w:lang w:eastAsia="zh-CN"/>
              </w:rPr>
              <w:t>建筑学技术员</w:t>
            </w:r>
          </w:p>
          <w:p>
            <w:pPr>
              <w:keepNext w:val="0"/>
              <w:keepLines w:val="0"/>
              <w:spacing w:line="360" w:lineRule="exact"/>
              <w:jc w:val="center"/>
              <w:rPr>
                <w:rFonts w:hint="default" w:ascii="Times New Roman" w:hAnsi="Times New Roman" w:eastAsia="宋体" w:cs="Times New Roman"/>
                <w:b w:val="0"/>
                <w:bCs w:val="0"/>
                <w:color w:val="auto"/>
                <w:highlight w:val="none"/>
                <w:lang w:eastAsia="zh-CN"/>
              </w:rPr>
            </w:pPr>
            <w:r>
              <w:rPr>
                <w:rFonts w:hint="default" w:ascii="Times New Roman" w:hAnsi="Times New Roman" w:cs="Times New Roman"/>
                <w:b w:val="0"/>
                <w:bCs w:val="0"/>
                <w:color w:val="auto"/>
                <w:sz w:val="24"/>
                <w:highlight w:val="none"/>
              </w:rPr>
              <w:t>风景园林设计</w:t>
            </w:r>
            <w:r>
              <w:rPr>
                <w:rFonts w:hint="default" w:ascii="Times New Roman" w:hAnsi="Times New Roman" w:cs="Times New Roman"/>
                <w:b w:val="0"/>
                <w:bCs w:val="0"/>
                <w:color w:val="auto"/>
                <w:sz w:val="24"/>
                <w:highlight w:val="none"/>
                <w:lang w:eastAsia="zh-CN"/>
              </w:rPr>
              <w:t>助理</w:t>
            </w:r>
            <w:r>
              <w:rPr>
                <w:rFonts w:hint="default" w:ascii="Times New Roman" w:hAnsi="Times New Roman" w:cs="Times New Roman"/>
                <w:b w:val="0"/>
                <w:bCs w:val="0"/>
                <w:color w:val="auto"/>
                <w:sz w:val="24"/>
                <w:highlight w:val="none"/>
              </w:rPr>
              <w:t>工程师</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szCs w:val="24"/>
                <w:highlight w:val="none"/>
              </w:rPr>
              <w:t>景园林设计</w:t>
            </w:r>
            <w:r>
              <w:rPr>
                <w:rFonts w:hint="default" w:ascii="Times New Roman" w:hAnsi="Times New Roman" w:cs="Times New Roman"/>
                <w:b w:val="0"/>
                <w:bCs w:val="0"/>
                <w:color w:val="auto"/>
                <w:sz w:val="24"/>
                <w:szCs w:val="24"/>
                <w:highlight w:val="none"/>
                <w:lang w:eastAsia="zh-CN"/>
              </w:rPr>
              <w:t>技术员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2836" w:hRule="atLeast"/>
          <w:jc w:val="center"/>
        </w:trPr>
        <w:tc>
          <w:tcPr>
            <w:tcW w:w="721"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2</w:t>
            </w:r>
          </w:p>
        </w:tc>
        <w:tc>
          <w:tcPr>
            <w:tcW w:w="3206" w:type="dxa"/>
            <w:vMerge w:val="continue"/>
            <w:tcBorders>
              <w:left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p>
        </w:tc>
        <w:tc>
          <w:tcPr>
            <w:tcW w:w="4209" w:type="dxa"/>
            <w:tcBorders>
              <w:top w:val="nil"/>
              <w:left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从事结构（岩土、设计）、市政路桥设计、工程勘测及防护、防化设计等专业技术工作</w:t>
            </w:r>
          </w:p>
        </w:tc>
        <w:tc>
          <w:tcPr>
            <w:tcW w:w="6147" w:type="dxa"/>
            <w:tcBorders>
              <w:top w:val="nil"/>
              <w:left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建筑结构设计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建筑结构设计</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岩土工程</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岩土工程</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市政路桥设计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市政路桥设计</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建筑工程地质勘察</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建筑工程地质勘察</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建筑工程测量</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建筑工程测量</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建筑防护设计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建筑防护设计</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建筑防化设计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建筑防化设计</w:t>
            </w:r>
            <w:r>
              <w:rPr>
                <w:rFonts w:hint="default" w:ascii="Times New Roman" w:hAnsi="Times New Roman" w:cs="Times New Roman"/>
                <w:b w:val="0"/>
                <w:bCs w:val="0"/>
                <w:color w:val="auto"/>
                <w:kern w:val="0"/>
                <w:sz w:val="24"/>
                <w:szCs w:val="24"/>
                <w:highlight w:val="none"/>
                <w:lang w:val="en-US" w:eastAsia="zh-CN"/>
              </w:rPr>
              <w:t>技术员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2382" w:hRule="atLeast"/>
          <w:jc w:val="center"/>
        </w:trPr>
        <w:tc>
          <w:tcPr>
            <w:tcW w:w="721" w:type="dxa"/>
            <w:tcBorders>
              <w:top w:val="nil"/>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3</w:t>
            </w:r>
          </w:p>
        </w:tc>
        <w:tc>
          <w:tcPr>
            <w:tcW w:w="3206" w:type="dxa"/>
            <w:vMerge w:val="continue"/>
            <w:tcBorders>
              <w:left w:val="nil"/>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p>
        </w:tc>
        <w:tc>
          <w:tcPr>
            <w:tcW w:w="4209" w:type="dxa"/>
            <w:tcBorders>
              <w:top w:val="nil"/>
              <w:left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从事暖通空调设计、给水排水设计、建筑电气设计、城市燃气设计、建筑材料等专业技术工作</w:t>
            </w:r>
          </w:p>
        </w:tc>
        <w:tc>
          <w:tcPr>
            <w:tcW w:w="6147" w:type="dxa"/>
            <w:tcBorders>
              <w:top w:val="nil"/>
              <w:left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暖通空调设计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暖通空调设计</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给水排水设计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给水排水设计</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建筑电气设计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建筑电气设计</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城市燃气设计</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城市燃气设计</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建筑材料</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建筑材料</w:t>
            </w:r>
            <w:r>
              <w:rPr>
                <w:rFonts w:hint="default" w:ascii="Times New Roman" w:hAnsi="Times New Roman" w:cs="Times New Roman"/>
                <w:b w:val="0"/>
                <w:bCs w:val="0"/>
                <w:color w:val="auto"/>
                <w:kern w:val="0"/>
                <w:sz w:val="24"/>
                <w:szCs w:val="24"/>
                <w:highlight w:val="none"/>
                <w:lang w:val="en-US" w:eastAsia="zh-CN"/>
              </w:rPr>
              <w:t>技术员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722" w:hRule="atLeast"/>
          <w:jc w:val="center"/>
        </w:trPr>
        <w:tc>
          <w:tcPr>
            <w:tcW w:w="721"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黑体" w:cs="Times New Roman"/>
                <w:b w:val="0"/>
                <w:bCs w:val="0"/>
                <w:kern w:val="0"/>
                <w:sz w:val="24"/>
                <w:szCs w:val="24"/>
                <w:highlight w:val="none"/>
                <w:lang w:val="en-US" w:eastAsia="zh-CN" w:bidi="ar-SA"/>
              </w:rPr>
            </w:pPr>
            <w:r>
              <w:rPr>
                <w:rFonts w:hint="default" w:ascii="Times New Roman" w:hAnsi="Times New Roman" w:eastAsia="黑体" w:cs="Times New Roman"/>
                <w:b w:val="0"/>
                <w:bCs w:val="0"/>
                <w:kern w:val="0"/>
                <w:sz w:val="24"/>
                <w:szCs w:val="24"/>
                <w:highlight w:val="none"/>
              </w:rPr>
              <w:t>序号</w:t>
            </w:r>
          </w:p>
        </w:tc>
        <w:tc>
          <w:tcPr>
            <w:tcW w:w="3206"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黑体" w:cs="Times New Roman"/>
                <w:b w:val="0"/>
                <w:bCs w:val="0"/>
                <w:kern w:val="0"/>
                <w:sz w:val="24"/>
                <w:szCs w:val="24"/>
                <w:highlight w:val="none"/>
                <w:lang w:val="en-US" w:eastAsia="zh-CN" w:bidi="ar-SA"/>
              </w:rPr>
            </w:pPr>
            <w:r>
              <w:rPr>
                <w:rFonts w:hint="default" w:ascii="Times New Roman" w:hAnsi="Times New Roman" w:eastAsia="黑体" w:cs="Times New Roman"/>
                <w:b w:val="0"/>
                <w:bCs w:val="0"/>
                <w:kern w:val="0"/>
                <w:sz w:val="24"/>
                <w:szCs w:val="24"/>
                <w:highlight w:val="none"/>
                <w:lang w:eastAsia="zh-CN"/>
              </w:rPr>
              <w:t>专业组设置</w:t>
            </w:r>
          </w:p>
        </w:tc>
        <w:tc>
          <w:tcPr>
            <w:tcW w:w="420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eastAsia="黑体" w:cs="Times New Roman"/>
                <w:b w:val="0"/>
                <w:bCs w:val="0"/>
                <w:kern w:val="0"/>
                <w:sz w:val="24"/>
                <w:szCs w:val="24"/>
                <w:highlight w:val="none"/>
                <w:lang w:val="en-US" w:eastAsia="zh-CN" w:bidi="ar-SA"/>
              </w:rPr>
            </w:pPr>
            <w:r>
              <w:rPr>
                <w:rFonts w:hint="default" w:ascii="Times New Roman" w:hAnsi="Times New Roman" w:eastAsia="黑体" w:cs="Times New Roman"/>
                <w:b w:val="0"/>
                <w:bCs w:val="0"/>
                <w:kern w:val="0"/>
                <w:sz w:val="24"/>
                <w:szCs w:val="24"/>
                <w:highlight w:val="none"/>
              </w:rPr>
              <w:t>所评专业范围</w:t>
            </w:r>
          </w:p>
        </w:tc>
        <w:tc>
          <w:tcPr>
            <w:tcW w:w="614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黑体" w:cs="Times New Roman"/>
                <w:b w:val="0"/>
                <w:bCs w:val="0"/>
                <w:color w:val="auto"/>
                <w:kern w:val="0"/>
                <w:sz w:val="24"/>
                <w:szCs w:val="24"/>
                <w:highlight w:val="none"/>
                <w:lang w:val="en-US" w:eastAsia="zh-CN" w:bidi="ar-SA"/>
              </w:rPr>
            </w:pPr>
            <w:r>
              <w:rPr>
                <w:rFonts w:hint="default" w:ascii="Times New Roman" w:hAnsi="Times New Roman" w:eastAsia="黑体" w:cs="Times New Roman"/>
                <w:b w:val="0"/>
                <w:bCs w:val="0"/>
                <w:color w:val="auto"/>
                <w:kern w:val="0"/>
                <w:sz w:val="24"/>
                <w:szCs w:val="24"/>
                <w:highlight w:val="none"/>
              </w:rPr>
              <w:t>专业技术资格名称</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3697" w:hRule="atLeast"/>
          <w:jc w:val="center"/>
        </w:trPr>
        <w:tc>
          <w:tcPr>
            <w:tcW w:w="721" w:type="dxa"/>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4</w:t>
            </w:r>
          </w:p>
        </w:tc>
        <w:tc>
          <w:tcPr>
            <w:tcW w:w="3206" w:type="dxa"/>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color w:val="auto"/>
                <w:kern w:val="2"/>
                <w:sz w:val="21"/>
                <w:szCs w:val="24"/>
              </w:rPr>
              <w:t>不设专业评审组</w:t>
            </w:r>
          </w:p>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p>
        </w:tc>
        <w:tc>
          <w:tcPr>
            <w:tcW w:w="420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从事建筑施工、风景园林施工、市政路桥施工、给水排水施工、暖通与空调施工、建筑电气施工、城市燃气施工、建筑机电设备安装等专业技术工作</w:t>
            </w:r>
          </w:p>
        </w:tc>
        <w:tc>
          <w:tcPr>
            <w:tcW w:w="614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建筑施工</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建筑施工</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风景园林施工</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风景园林施工</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市政路桥施工</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市政路桥施工</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给水排水施工</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给水排水施工</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暖通与空调施工</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暖通与空调施工</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建筑电气施工</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建筑电气施工</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left"/>
              <w:textAlignment w:val="auto"/>
              <w:rPr>
                <w:rFonts w:hint="default" w:ascii="Times New Roman" w:hAnsi="Times New Roman"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城市燃气施工</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城市燃气施工</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建筑机电设备安装</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建筑机电设备安装</w:t>
            </w:r>
            <w:r>
              <w:rPr>
                <w:rFonts w:hint="default" w:ascii="Times New Roman" w:hAnsi="Times New Roman" w:cs="Times New Roman"/>
                <w:b w:val="0"/>
                <w:bCs w:val="0"/>
                <w:color w:val="auto"/>
                <w:kern w:val="0"/>
                <w:sz w:val="24"/>
                <w:szCs w:val="24"/>
                <w:highlight w:val="none"/>
                <w:lang w:val="en-US" w:eastAsia="zh-CN"/>
              </w:rPr>
              <w:t>技术员</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12" w:space="0"/>
          </w:tblBorders>
          <w:tblCellMar>
            <w:top w:w="0" w:type="dxa"/>
            <w:left w:w="108" w:type="dxa"/>
            <w:bottom w:w="0" w:type="dxa"/>
            <w:right w:w="108" w:type="dxa"/>
          </w:tblCellMar>
        </w:tblPrEx>
        <w:trPr>
          <w:trHeight w:val="2462" w:hRule="atLeast"/>
          <w:jc w:val="center"/>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5</w:t>
            </w:r>
          </w:p>
        </w:tc>
        <w:tc>
          <w:tcPr>
            <w:tcW w:w="3206"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p>
        </w:tc>
        <w:tc>
          <w:tcPr>
            <w:tcW w:w="4209" w:type="dxa"/>
            <w:tcBorders>
              <w:top w:val="single" w:color="auto" w:sz="4" w:space="0"/>
              <w:left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left"/>
              <w:textAlignment w:val="auto"/>
              <w:rPr>
                <w:rFonts w:hint="default" w:ascii="Times New Roman" w:hAnsi="Times New Roman" w:cs="Times New Roman"/>
                <w:b w:val="0"/>
                <w:bCs w:val="0"/>
                <w:kern w:val="0"/>
                <w:sz w:val="24"/>
                <w:szCs w:val="24"/>
                <w:highlight w:val="none"/>
              </w:rPr>
            </w:pPr>
            <w:r>
              <w:rPr>
                <w:rFonts w:hint="default" w:ascii="Times New Roman" w:hAnsi="Times New Roman" w:cs="Times New Roman"/>
                <w:b w:val="0"/>
                <w:bCs w:val="0"/>
                <w:kern w:val="0"/>
                <w:sz w:val="24"/>
                <w:szCs w:val="24"/>
                <w:highlight w:val="none"/>
              </w:rPr>
              <w:t>从事建筑工程管理、建筑工程检测等专业技术工作</w:t>
            </w:r>
          </w:p>
        </w:tc>
        <w:tc>
          <w:tcPr>
            <w:tcW w:w="6147" w:type="dxa"/>
            <w:tcBorders>
              <w:top w:val="single" w:color="auto" w:sz="4" w:space="0"/>
              <w:left w:val="nil"/>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建筑工程管理</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建筑工程管理</w:t>
            </w:r>
            <w:r>
              <w:rPr>
                <w:rFonts w:hint="default" w:ascii="Times New Roman" w:hAnsi="Times New Roman" w:cs="Times New Roman"/>
                <w:b w:val="0"/>
                <w:bCs w:val="0"/>
                <w:color w:val="auto"/>
                <w:kern w:val="0"/>
                <w:sz w:val="24"/>
                <w:szCs w:val="24"/>
                <w:highlight w:val="none"/>
                <w:lang w:val="en-US" w:eastAsia="zh-CN"/>
              </w:rPr>
              <w:t>技术员</w:t>
            </w:r>
          </w:p>
          <w:p>
            <w:pPr>
              <w:keepNext w:val="0"/>
              <w:keepLines w:val="0"/>
              <w:pageBreakBefore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rPr>
              <w:t>建筑工程检测</w:t>
            </w:r>
            <w:r>
              <w:rPr>
                <w:rFonts w:hint="default" w:ascii="Times New Roman" w:hAnsi="Times New Roman" w:cs="Times New Roman"/>
                <w:b w:val="0"/>
                <w:bCs w:val="0"/>
                <w:color w:val="auto"/>
                <w:kern w:val="0"/>
                <w:sz w:val="24"/>
                <w:szCs w:val="24"/>
                <w:highlight w:val="none"/>
                <w:lang w:val="en-US" w:eastAsia="zh-CN"/>
              </w:rPr>
              <w:t>助理</w:t>
            </w:r>
            <w:r>
              <w:rPr>
                <w:rFonts w:hint="default" w:ascii="Times New Roman" w:hAnsi="Times New Roman" w:cs="Times New Roman"/>
                <w:b w:val="0"/>
                <w:bCs w:val="0"/>
                <w:color w:val="auto"/>
                <w:kern w:val="0"/>
                <w:sz w:val="24"/>
                <w:szCs w:val="24"/>
                <w:highlight w:val="none"/>
              </w:rPr>
              <w:t>工程师</w:t>
            </w:r>
            <w:r>
              <w:rPr>
                <w:rFonts w:hint="default" w:ascii="Times New Roman" w:hAnsi="Times New Roman" w:cs="Times New Roman"/>
                <w:b w:val="0"/>
                <w:bCs w:val="0"/>
                <w:color w:val="auto"/>
                <w:kern w:val="0"/>
                <w:sz w:val="24"/>
                <w:szCs w:val="24"/>
                <w:highlight w:val="none"/>
                <w:lang w:eastAsia="zh-CN"/>
              </w:rPr>
              <w:t>、</w:t>
            </w:r>
            <w:r>
              <w:rPr>
                <w:rFonts w:hint="default" w:ascii="Times New Roman" w:hAnsi="Times New Roman" w:cs="Times New Roman"/>
                <w:b w:val="0"/>
                <w:bCs w:val="0"/>
                <w:color w:val="auto"/>
                <w:kern w:val="0"/>
                <w:sz w:val="24"/>
                <w:szCs w:val="24"/>
                <w:highlight w:val="none"/>
              </w:rPr>
              <w:t>建筑工程检测</w:t>
            </w:r>
            <w:r>
              <w:rPr>
                <w:rFonts w:hint="default" w:ascii="Times New Roman" w:hAnsi="Times New Roman" w:cs="Times New Roman"/>
                <w:b w:val="0"/>
                <w:bCs w:val="0"/>
                <w:color w:val="auto"/>
                <w:kern w:val="0"/>
                <w:sz w:val="24"/>
                <w:szCs w:val="24"/>
                <w:highlight w:val="none"/>
                <w:lang w:val="en-US" w:eastAsia="zh-CN"/>
              </w:rPr>
              <w:t>技术员</w:t>
            </w:r>
          </w:p>
        </w:tc>
      </w:tr>
    </w:tbl>
    <w:p>
      <w:bookmarkStart w:id="0" w:name="_GoBack"/>
      <w:bookmarkEnd w:id="0"/>
    </w:p>
    <w:sectPr>
      <w:pgSz w:w="16838" w:h="11906" w:orient="landscape"/>
      <w:pgMar w:top="1587" w:right="2098" w:bottom="1474"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E17CC"/>
    <w:rsid w:val="1713183D"/>
    <w:rsid w:val="481E17CC"/>
    <w:rsid w:val="5094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区住房建设和交通局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2023-05-05T09:43:00Z</dcterms:created>
  <dc:creator>叶思婉</dc:creator>
  <cp:lastModifiedBy>叶思婉</cp:lastModifiedBy>
  <dcterms:modified xsi:type="dcterms:W3CDTF">2023-05-05T09:43:23Z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90149BFBD9A04243B134B19249E006F7</vt:lpwstr>
  </property>
</Properties>
</file>