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附件</w:t>
      </w:r>
      <w:r>
        <w:rPr>
          <w:rFonts w:hint="default" w:ascii="Times New Roman" w:hAnsi="Times New Roman" w:eastAsia="黑体" w:cs="Times New Roman"/>
          <w:kern w:val="0"/>
        </w:rPr>
        <w:t>3</w:t>
      </w:r>
      <w:bookmarkStart w:id="0" w:name="_GoBack"/>
      <w:bookmarkEnd w:id="0"/>
    </w:p>
    <w:p>
      <w:pPr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20" w:lineRule="exact"/>
        <w:jc w:val="center"/>
        <w:textAlignment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高层次人才变动情况汇总表</w:t>
      </w:r>
    </w:p>
    <w:p>
      <w:pPr>
        <w:widowControl/>
        <w:spacing w:line="520" w:lineRule="exact"/>
        <w:jc w:val="left"/>
        <w:textAlignment w:val="center"/>
        <w:rPr>
          <w:rFonts w:ascii="仿宋_GB2312" w:hAnsi="宋体" w:cs="仿宋_GB2312"/>
          <w:b/>
          <w:color w:val="000000"/>
          <w:sz w:val="24"/>
          <w:szCs w:val="24"/>
        </w:rPr>
      </w:pPr>
      <w:r>
        <w:rPr>
          <w:rFonts w:hint="eastAsia" w:ascii="仿宋_GB2312" w:hAnsi="宋体" w:cs="仿宋_GB2312"/>
          <w:b/>
          <w:color w:val="000000"/>
          <w:sz w:val="24"/>
          <w:szCs w:val="24"/>
        </w:rPr>
        <w:t>填表单位：</w:t>
      </w:r>
      <w:r>
        <w:rPr>
          <w:rFonts w:hint="eastAsia" w:ascii="仿宋_GB2312" w:hAnsi="宋体" w:cs="仿宋_GB2312"/>
          <w:bCs/>
          <w:color w:val="000000"/>
          <w:sz w:val="24"/>
          <w:szCs w:val="24"/>
        </w:rPr>
        <w:t>（盖章）</w:t>
      </w:r>
    </w:p>
    <w:tbl>
      <w:tblPr>
        <w:tblStyle w:val="2"/>
        <w:tblW w:w="130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978"/>
        <w:gridCol w:w="1358"/>
        <w:gridCol w:w="1919"/>
        <w:gridCol w:w="1920"/>
        <w:gridCol w:w="2929"/>
        <w:gridCol w:w="292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认定层次</w:t>
            </w: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证书类型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  <w:t>变动情况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  <w:t>变动时间</w:t>
            </w: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</w:tr>
    </w:tbl>
    <w:p>
      <w:pPr>
        <w:widowControl/>
        <w:spacing w:line="520" w:lineRule="exact"/>
        <w:textAlignment w:val="center"/>
        <w:rPr>
          <w:rFonts w:eastAsia="方正小标宋简体"/>
          <w:kern w:val="0"/>
          <w:sz w:val="44"/>
          <w:szCs w:val="44"/>
        </w:rPr>
      </w:pPr>
    </w:p>
    <w:p>
      <w:pPr>
        <w:widowControl/>
        <w:spacing w:line="520" w:lineRule="exact"/>
        <w:textAlignment w:val="center"/>
        <w:rPr>
          <w:rFonts w:hint="eastAsia" w:ascii="仿宋_GB2312" w:hAnsi="宋体" w:cs="仿宋_GB2312"/>
          <w:b/>
          <w:color w:val="000000"/>
          <w:sz w:val="24"/>
          <w:szCs w:val="24"/>
        </w:rPr>
      </w:pPr>
      <w:r>
        <w:rPr>
          <w:rFonts w:hint="eastAsia" w:ascii="仿宋_GB2312" w:hAnsi="宋体" w:cs="仿宋_GB2312"/>
          <w:b/>
          <w:color w:val="000000"/>
          <w:sz w:val="24"/>
          <w:szCs w:val="24"/>
        </w:rPr>
        <w:t>填表说明：</w:t>
      </w:r>
    </w:p>
    <w:p>
      <w:pPr>
        <w:widowControl/>
        <w:spacing w:line="520" w:lineRule="exact"/>
        <w:textAlignment w:val="center"/>
        <w:rPr>
          <w:rFonts w:hint="eastAsia" w:ascii="仿宋_GB2312" w:hAnsi="宋体" w:cs="仿宋_GB2312"/>
          <w:bCs/>
          <w:color w:val="000000"/>
          <w:sz w:val="24"/>
          <w:szCs w:val="24"/>
        </w:rPr>
      </w:pPr>
      <w:r>
        <w:rPr>
          <w:rFonts w:hint="eastAsia" w:ascii="仿宋_GB2312" w:hAnsi="宋体" w:cs="仿宋_GB2312"/>
          <w:bCs/>
          <w:color w:val="000000"/>
          <w:sz w:val="24"/>
          <w:szCs w:val="24"/>
        </w:rPr>
        <w:t>1.变动情况：退休、离职、去世、其他；填写“离职”的须在“备注”一栏说明去向；</w:t>
      </w:r>
    </w:p>
    <w:p>
      <w:pPr>
        <w:widowControl/>
        <w:spacing w:line="520" w:lineRule="exact"/>
        <w:textAlignment w:val="center"/>
        <w:rPr>
          <w:rFonts w:hint="eastAsia" w:ascii="仿宋_GB2312" w:hAnsi="宋体" w:cs="仿宋_GB2312"/>
          <w:bCs/>
          <w:color w:val="000000"/>
          <w:sz w:val="24"/>
          <w:szCs w:val="24"/>
        </w:rPr>
      </w:pPr>
      <w:r>
        <w:rPr>
          <w:rFonts w:hint="eastAsia" w:ascii="仿宋_GB2312" w:hAnsi="宋体" w:cs="仿宋_GB2312"/>
          <w:bCs/>
          <w:color w:val="000000"/>
          <w:sz w:val="24"/>
          <w:szCs w:val="24"/>
        </w:rPr>
        <w:t>2.如填写“其他”，所在单位须另附加盖公章的情况说明扫描件一并报送。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2199C"/>
    <w:rsid w:val="2722199C"/>
    <w:rsid w:val="7FFDF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2023-06-17T17:04:00Z</dcterms:created>
  <dc:creator>郑允</dc:creator>
  <cp:lastModifiedBy>蒙粤</cp:lastModifiedBy>
  <dcterms:modified xsi:type="dcterms:W3CDTF">2023-06-19T16:39:37Z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