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件3</w:t>
      </w:r>
      <w:bookmarkStart w:id="0" w:name="_GoBack"/>
      <w:bookmarkEnd w:id="0"/>
    </w:p>
    <w:p>
      <w:pPr>
        <w:widowControl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广州市院校就业创业e站绩效评估表</w:t>
      </w:r>
    </w:p>
    <w:p>
      <w:pPr>
        <w:widowControl/>
        <w:spacing w:line="300" w:lineRule="exact"/>
        <w:ind w:firstLine="240" w:firstLineChars="100"/>
        <w:jc w:val="left"/>
        <w:textAlignment w:val="center"/>
        <w:rPr>
          <w:color w:val="000000"/>
          <w:kern w:val="0"/>
          <w:sz w:val="24"/>
          <w:szCs w:val="24"/>
        </w:rPr>
      </w:pPr>
      <w:r>
        <w:rPr>
          <w:rFonts w:hint="default"/>
          <w:color w:val="000000"/>
          <w:kern w:val="0"/>
          <w:sz w:val="24"/>
          <w:szCs w:val="24"/>
        </w:rPr>
        <w:t>学校名称：（公章）</w:t>
      </w:r>
    </w:p>
    <w:tbl>
      <w:tblPr>
        <w:tblStyle w:val="3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546"/>
        <w:gridCol w:w="1159"/>
        <w:gridCol w:w="1902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30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730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学校性质</w:t>
            </w:r>
          </w:p>
        </w:tc>
        <w:tc>
          <w:tcPr>
            <w:tcW w:w="7309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普通高等院校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8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5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学校对公账号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开户名称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85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年度完成主要工作简要总结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需要说明的客观数据、佐证材料等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3396" w:type="dxa"/>
            <w:gridSpan w:val="2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1.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2.</w:t>
            </w:r>
          </w:p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>……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（可另附纸）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3396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spacing w:val="0"/>
                <w:w w:val="100"/>
                <w:kern w:val="0"/>
                <w:sz w:val="24"/>
                <w:lang w:val="en-US" w:eastAsia="zh-CN"/>
              </w:rPr>
              <w:br w:type="textWrapping"/>
            </w:r>
            <w:r>
              <w:rPr>
                <w:rFonts w:hint="default"/>
                <w:spacing w:val="0"/>
                <w:w w:val="100"/>
                <w:kern w:val="0"/>
                <w:sz w:val="24"/>
                <w:lang w:val="en-US" w:eastAsia="zh-CN"/>
              </w:rPr>
              <w:t>__区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人力资</w:t>
            </w:r>
            <w:r>
              <w:rPr>
                <w:rFonts w:hint="default"/>
                <w:color w:val="auto"/>
                <w:kern w:val="0"/>
                <w:sz w:val="24"/>
                <w:szCs w:val="24"/>
                <w:lang w:eastAsia="zh-CN"/>
              </w:rPr>
              <w:t>源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和社会保障局</w:t>
            </w:r>
            <w:r>
              <w:rPr>
                <w:kern w:val="0"/>
                <w:sz w:val="24"/>
              </w:rPr>
              <w:t>初核意见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 xml:space="preserve">        （盖章）</w:t>
            </w:r>
          </w:p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/>
                <w:kern w:val="0"/>
                <w:sz w:val="24"/>
                <w:szCs w:val="24"/>
              </w:rPr>
              <w:t xml:space="preserve">    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广州市人力资</w:t>
            </w:r>
            <w:r>
              <w:rPr>
                <w:rFonts w:hint="default"/>
                <w:color w:val="auto"/>
                <w:kern w:val="0"/>
                <w:sz w:val="24"/>
                <w:szCs w:val="24"/>
                <w:lang w:eastAsia="zh-CN"/>
              </w:rPr>
              <w:t>源</w:t>
            </w:r>
            <w:r>
              <w:rPr>
                <w:rFonts w:hint="default"/>
                <w:color w:val="000000"/>
                <w:kern w:val="0"/>
                <w:sz w:val="24"/>
                <w:szCs w:val="24"/>
                <w:lang w:eastAsia="zh-CN"/>
              </w:rPr>
              <w:t>和社会保障局</w:t>
            </w:r>
            <w:r>
              <w:rPr>
                <w:rFonts w:hint="default"/>
                <w:color w:val="000000"/>
                <w:kern w:val="0"/>
                <w:sz w:val="24"/>
                <w:szCs w:val="24"/>
              </w:rPr>
              <w:t>复核意见</w:t>
            </w:r>
          </w:p>
        </w:tc>
        <w:tc>
          <w:tcPr>
            <w:tcW w:w="5763" w:type="dxa"/>
            <w:gridSpan w:val="3"/>
            <w:vAlign w:val="center"/>
          </w:tcPr>
          <w:p>
            <w:pPr>
              <w:pStyle w:val="2"/>
              <w:jc w:val="both"/>
              <w:rPr>
                <w:rFonts w:hint="default"/>
              </w:rPr>
            </w:pP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default"/>
                <w:kern w:val="0"/>
                <w:sz w:val="24"/>
                <w:szCs w:val="24"/>
              </w:rPr>
              <w:t xml:space="preserve">        （盖章）</w:t>
            </w:r>
          </w:p>
          <w:p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default"/>
                <w:kern w:val="0"/>
                <w:sz w:val="24"/>
                <w:szCs w:val="24"/>
              </w:rPr>
              <w:t xml:space="preserve">        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default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FF713E"/>
    <w:rsid w:val="59E7B10F"/>
    <w:rsid w:val="E9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2024-07-04T12:26:00Z</dcterms:created>
  <dc:creator>陈露</dc:creator>
  <cp:lastModifiedBy>陈露</cp:lastModifiedBy>
  <dcterms:modified xsi:type="dcterms:W3CDTF">2024-07-04T12:28:26Z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C639D5B42B578EFA87248666966C4325</vt:lpwstr>
  </property>
</Properties>
</file>