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4B03E">
      <w:pPr>
        <w:outlineLvl w:val="0"/>
        <w:rPr>
          <w:rFonts w:hint="eastAsia" w:ascii="等线" w:hAnsi="等线" w:eastAsia="等线"/>
          <w:b/>
          <w:bCs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附件</w:t>
      </w:r>
      <w:r>
        <w:rPr>
          <w:rFonts w:hint="eastAsia" w:ascii="等线" w:hAnsi="等线" w:eastAsia="等线"/>
          <w:b/>
          <w:bCs/>
          <w:sz w:val="24"/>
          <w:szCs w:val="24"/>
          <w:lang w:val="en-US" w:eastAsia="zh-CN"/>
        </w:rPr>
        <w:t>1</w:t>
      </w:r>
      <w:r>
        <w:rPr>
          <w:rFonts w:hint="eastAsia" w:ascii="等线" w:hAnsi="等线" w:eastAsia="等线"/>
          <w:b/>
          <w:bCs/>
          <w:sz w:val="24"/>
          <w:szCs w:val="24"/>
        </w:rPr>
        <w:t>：广州市干部和人才健康管理中心2025年医疗及相关设备购置项目</w:t>
      </w:r>
      <w:bookmarkStart w:id="0" w:name="_GoBack"/>
      <w:r>
        <w:rPr>
          <w:rFonts w:hint="eastAsia" w:ascii="等线" w:hAnsi="等线" w:eastAsia="等线"/>
          <w:b/>
          <w:bCs/>
          <w:sz w:val="24"/>
          <w:szCs w:val="24"/>
        </w:rPr>
        <w:t>（康复医疗设备）报价单参考版</w:t>
      </w:r>
    </w:p>
    <w:bookmarkEnd w:id="0"/>
    <w:p w14:paraId="6DFA0B4F"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tbl>
      <w:tblPr>
        <w:tblStyle w:val="5"/>
        <w:tblW w:w="10065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5"/>
        <w:gridCol w:w="990"/>
        <w:gridCol w:w="1035"/>
        <w:gridCol w:w="750"/>
        <w:gridCol w:w="690"/>
        <w:gridCol w:w="1335"/>
        <w:gridCol w:w="2580"/>
      </w:tblGrid>
      <w:tr w14:paraId="19953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0069FFA"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1995" w:type="dxa"/>
            <w:vAlign w:val="center"/>
          </w:tcPr>
          <w:p w14:paraId="17CBEC4A"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990" w:type="dxa"/>
            <w:vAlign w:val="center"/>
          </w:tcPr>
          <w:p w14:paraId="0318B8D7"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</w:t>
            </w:r>
          </w:p>
        </w:tc>
        <w:tc>
          <w:tcPr>
            <w:tcW w:w="1035" w:type="dxa"/>
            <w:vAlign w:val="center"/>
          </w:tcPr>
          <w:p w14:paraId="5D371EBA"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14:paraId="631F4636"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90" w:type="dxa"/>
            <w:vAlign w:val="center"/>
          </w:tcPr>
          <w:p w14:paraId="7A82A309"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35" w:type="dxa"/>
            <w:vAlign w:val="center"/>
          </w:tcPr>
          <w:p w14:paraId="193B084F"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580" w:type="dxa"/>
            <w:vAlign w:val="center"/>
          </w:tcPr>
          <w:p w14:paraId="7EC134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  <w:t>是否需要一次性耗材</w:t>
            </w:r>
          </w:p>
          <w:p w14:paraId="265E59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  <w:t>（如“是”，请填写附件2）</w:t>
            </w:r>
          </w:p>
        </w:tc>
      </w:tr>
      <w:tr w14:paraId="5A429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0305804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14:paraId="575260EE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超声及电疗治疗仪</w:t>
            </w:r>
          </w:p>
        </w:tc>
        <w:tc>
          <w:tcPr>
            <w:tcW w:w="990" w:type="dxa"/>
            <w:vAlign w:val="center"/>
          </w:tcPr>
          <w:p w14:paraId="1BD9158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D3C6F7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451BBF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5C5E96E3">
            <w:pPr>
              <w:jc w:val="center"/>
              <w:rPr>
                <w:rFonts w:hint="default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1B55664E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3B575F5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03B1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C0713A4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 w14:paraId="1B22CD5F"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激光低频交变磁场治疗机</w:t>
            </w:r>
          </w:p>
        </w:tc>
        <w:tc>
          <w:tcPr>
            <w:tcW w:w="990" w:type="dxa"/>
            <w:vAlign w:val="center"/>
          </w:tcPr>
          <w:p w14:paraId="675CE2C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CF12AD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B97A9EB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30513E09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7BFD734F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A768B5A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3C66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08AFADE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3</w:t>
            </w:r>
          </w:p>
        </w:tc>
        <w:tc>
          <w:tcPr>
            <w:tcW w:w="1995" w:type="dxa"/>
            <w:vAlign w:val="center"/>
          </w:tcPr>
          <w:p w14:paraId="5044C57B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短波治疗仪</w:t>
            </w:r>
          </w:p>
        </w:tc>
        <w:tc>
          <w:tcPr>
            <w:tcW w:w="990" w:type="dxa"/>
            <w:vAlign w:val="center"/>
          </w:tcPr>
          <w:p w14:paraId="02BBED9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03148A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45B91A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6156237D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1D97FDB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5F1F08B4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20A5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BD7FC4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 w14:paraId="2230F76F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整脊治疗枪</w:t>
            </w:r>
          </w:p>
        </w:tc>
        <w:tc>
          <w:tcPr>
            <w:tcW w:w="990" w:type="dxa"/>
            <w:vAlign w:val="center"/>
          </w:tcPr>
          <w:p w14:paraId="6581DC5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06F03D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DF65179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285D14AD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0C79CBD6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ADDA5C4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833C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0C711D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1995" w:type="dxa"/>
            <w:vAlign w:val="center"/>
          </w:tcPr>
          <w:p w14:paraId="19EEE84D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干扰电治疗仪</w:t>
            </w:r>
          </w:p>
        </w:tc>
        <w:tc>
          <w:tcPr>
            <w:tcW w:w="990" w:type="dxa"/>
            <w:vAlign w:val="center"/>
          </w:tcPr>
          <w:p w14:paraId="7A1C52D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7624B3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7D274C4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1DF03B90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01C03CE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187A08A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4C50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2DFE38B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6</w:t>
            </w:r>
          </w:p>
        </w:tc>
        <w:tc>
          <w:tcPr>
            <w:tcW w:w="1995" w:type="dxa"/>
            <w:vAlign w:val="center"/>
          </w:tcPr>
          <w:p w14:paraId="5760D0B1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冲击波治疗仪</w:t>
            </w:r>
          </w:p>
        </w:tc>
        <w:tc>
          <w:tcPr>
            <w:tcW w:w="990" w:type="dxa"/>
            <w:vAlign w:val="center"/>
          </w:tcPr>
          <w:p w14:paraId="205FFEE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E62302D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1DEEA79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10F7808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7AE9D2D3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E79E973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8DD5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0EB5111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7</w:t>
            </w:r>
          </w:p>
        </w:tc>
        <w:tc>
          <w:tcPr>
            <w:tcW w:w="1995" w:type="dxa"/>
            <w:vAlign w:val="center"/>
          </w:tcPr>
          <w:p w14:paraId="678C0567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灸疗仪</w:t>
            </w:r>
          </w:p>
        </w:tc>
        <w:tc>
          <w:tcPr>
            <w:tcW w:w="990" w:type="dxa"/>
            <w:vAlign w:val="center"/>
          </w:tcPr>
          <w:p w14:paraId="5E2B9D4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EAD8C7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25FF7FC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12AB99D4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42255F07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774569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4844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B668586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8</w:t>
            </w:r>
          </w:p>
        </w:tc>
        <w:tc>
          <w:tcPr>
            <w:tcW w:w="1995" w:type="dxa"/>
            <w:vAlign w:val="center"/>
          </w:tcPr>
          <w:p w14:paraId="70CE9339"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艾灸仪</w:t>
            </w:r>
          </w:p>
        </w:tc>
        <w:tc>
          <w:tcPr>
            <w:tcW w:w="990" w:type="dxa"/>
            <w:vAlign w:val="center"/>
          </w:tcPr>
          <w:p w14:paraId="5DE9CA4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C57F98A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3BED35E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46AE69B2"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63D1802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4FE5276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FA09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0" w:type="dxa"/>
            <w:gridSpan w:val="6"/>
          </w:tcPr>
          <w:p w14:paraId="05DBF966"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66E96AD2"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631180EE"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 w14:paraId="6C32E452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 w14:paraId="11B4B744"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 w14:paraId="3FD5FDD8"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6D73FC60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57175A3A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 w14:paraId="46A00DFF"/>
    <w:p w14:paraId="6E6466B8"/>
    <w:p w14:paraId="528F8524"/>
    <w:p w14:paraId="0A015AD5"/>
    <w:p w14:paraId="4EA2DD01"/>
    <w:p w14:paraId="6073BBB9"/>
    <w:p w14:paraId="304D3F7D">
      <w:pPr>
        <w:outlineLvl w:val="0"/>
        <w:rPr>
          <w:rFonts w:hint="eastAsia" w:ascii="等线" w:hAnsi="等线" w:eastAsia="等线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4C8FC00">
      <w:pPr>
        <w:outlineLvl w:val="0"/>
        <w:rPr>
          <w:rFonts w:hint="eastAsia" w:ascii="等线" w:hAnsi="等线" w:eastAsia="等线"/>
          <w:b/>
          <w:bCs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附件</w:t>
      </w:r>
      <w:r>
        <w:rPr>
          <w:rFonts w:hint="eastAsia" w:ascii="等线" w:hAnsi="等线" w:eastAsia="等线"/>
          <w:b/>
          <w:bCs/>
          <w:sz w:val="24"/>
          <w:szCs w:val="24"/>
          <w:lang w:val="en-US" w:eastAsia="zh-CN"/>
        </w:rPr>
        <w:t>2</w:t>
      </w:r>
      <w:r>
        <w:rPr>
          <w:rFonts w:hint="eastAsia" w:ascii="等线" w:hAnsi="等线" w:eastAsia="等线"/>
          <w:b/>
          <w:bCs/>
          <w:sz w:val="24"/>
          <w:szCs w:val="24"/>
        </w:rPr>
        <w:t>：</w:t>
      </w:r>
      <w:r>
        <w:rPr>
          <w:rFonts w:hint="eastAsia" w:ascii="等线" w:hAnsi="等线" w:eastAsia="等线"/>
          <w:b/>
          <w:bCs/>
          <w:sz w:val="24"/>
          <w:szCs w:val="24"/>
          <w:lang w:eastAsia="zh-CN"/>
        </w:rPr>
        <w:t>一次性耗材</w:t>
      </w:r>
      <w:r>
        <w:rPr>
          <w:rFonts w:hint="eastAsia" w:ascii="等线" w:hAnsi="等线" w:eastAsia="等线"/>
          <w:b/>
          <w:bCs/>
          <w:sz w:val="24"/>
          <w:szCs w:val="24"/>
        </w:rPr>
        <w:t>报价单参考版</w:t>
      </w:r>
      <w:r>
        <w:rPr>
          <w:rFonts w:hint="eastAsia"/>
          <w:vertAlign w:val="superscript"/>
          <w:lang w:val="en-US" w:eastAsia="zh-CN"/>
        </w:rPr>
        <w:t>1</w:t>
      </w:r>
    </w:p>
    <w:p w14:paraId="5D67B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设备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名称：                           生产厂家：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39"/>
      </w:tblGrid>
      <w:tr w14:paraId="2080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3D9DCB0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40" w:type="dxa"/>
            <w:noWrap w:val="0"/>
            <w:vAlign w:val="top"/>
          </w:tcPr>
          <w:p w14:paraId="08D392D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11F31D46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E10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33A4C634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耗材名称</w:t>
            </w:r>
          </w:p>
        </w:tc>
        <w:tc>
          <w:tcPr>
            <w:tcW w:w="2840" w:type="dxa"/>
            <w:noWrap w:val="0"/>
            <w:vAlign w:val="top"/>
          </w:tcPr>
          <w:p w14:paraId="3CBC1DB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30465407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44F7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6AF5797A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招采子平台ID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top"/>
          </w:tcPr>
          <w:p w14:paraId="1F3AC15D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2FAF6422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280D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center"/>
          </w:tcPr>
          <w:p w14:paraId="5CDBD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市平台药交ID码</w:t>
            </w:r>
            <w:r>
              <w:rPr>
                <w:rFonts w:hint="eastAsia"/>
                <w:vertAlign w:val="superscript"/>
                <w:lang w:val="en-US" w:eastAsia="zh-CN"/>
              </w:rPr>
              <w:t>2</w:t>
            </w:r>
          </w:p>
        </w:tc>
        <w:tc>
          <w:tcPr>
            <w:tcW w:w="2840" w:type="dxa"/>
            <w:noWrap w:val="0"/>
            <w:vAlign w:val="top"/>
          </w:tcPr>
          <w:p w14:paraId="3B9D5D97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34838EC3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0CFB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center"/>
          </w:tcPr>
          <w:p w14:paraId="36ABC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2840" w:type="dxa"/>
            <w:noWrap w:val="0"/>
            <w:vAlign w:val="top"/>
          </w:tcPr>
          <w:p w14:paraId="013AE29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3024CE9F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62B9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center"/>
          </w:tcPr>
          <w:p w14:paraId="16267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医疗服务编码</w:t>
            </w:r>
            <w:r>
              <w:rPr>
                <w:rFonts w:hint="eastAsia"/>
                <w:vertAlign w:val="superscript"/>
                <w:lang w:val="en-US" w:eastAsia="zh-CN"/>
              </w:rPr>
              <w:t>3</w:t>
            </w:r>
          </w:p>
        </w:tc>
        <w:tc>
          <w:tcPr>
            <w:tcW w:w="2840" w:type="dxa"/>
            <w:noWrap w:val="0"/>
            <w:vAlign w:val="top"/>
          </w:tcPr>
          <w:p w14:paraId="60256833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668D78E1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2B6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center"/>
          </w:tcPr>
          <w:p w14:paraId="1AC4F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二级收费价格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</w:p>
        </w:tc>
        <w:tc>
          <w:tcPr>
            <w:tcW w:w="2840" w:type="dxa"/>
            <w:noWrap w:val="0"/>
            <w:vAlign w:val="top"/>
          </w:tcPr>
          <w:p w14:paraId="246EB8B5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7BACC756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7861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5A4F5A83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及品牌</w:t>
            </w:r>
          </w:p>
        </w:tc>
        <w:tc>
          <w:tcPr>
            <w:tcW w:w="2840" w:type="dxa"/>
            <w:noWrap w:val="0"/>
            <w:vAlign w:val="top"/>
          </w:tcPr>
          <w:p w14:paraId="47295CC8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61AF8D6F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9D4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09527090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包装规格/型号</w:t>
            </w:r>
          </w:p>
        </w:tc>
        <w:tc>
          <w:tcPr>
            <w:tcW w:w="2840" w:type="dxa"/>
            <w:noWrap w:val="0"/>
            <w:vAlign w:val="top"/>
          </w:tcPr>
          <w:p w14:paraId="0E8EE17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07287938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79AE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364F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单位（最小单位）</w:t>
            </w:r>
          </w:p>
        </w:tc>
        <w:tc>
          <w:tcPr>
            <w:tcW w:w="2840" w:type="dxa"/>
            <w:noWrap w:val="0"/>
            <w:vAlign w:val="top"/>
          </w:tcPr>
          <w:p w14:paraId="69C73E5A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45EB685B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1A2E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60D63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2840" w:type="dxa"/>
            <w:noWrap w:val="0"/>
            <w:vAlign w:val="top"/>
          </w:tcPr>
          <w:p w14:paraId="0AA0BA02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416FE27D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2BB7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1DDB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招采子系统价格</w:t>
            </w:r>
          </w:p>
        </w:tc>
        <w:tc>
          <w:tcPr>
            <w:tcW w:w="2840" w:type="dxa"/>
            <w:noWrap w:val="0"/>
            <w:vAlign w:val="top"/>
          </w:tcPr>
          <w:p w14:paraId="61A93D4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7E15A822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109D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43912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  <w:r>
              <w:rPr>
                <w:rFonts w:hint="eastAsia"/>
                <w:vertAlign w:val="superscript"/>
                <w:lang w:val="en-US" w:eastAsia="zh-CN"/>
              </w:rPr>
              <w:t>5</w:t>
            </w:r>
          </w:p>
        </w:tc>
        <w:tc>
          <w:tcPr>
            <w:tcW w:w="2840" w:type="dxa"/>
            <w:noWrap w:val="0"/>
            <w:vAlign w:val="top"/>
          </w:tcPr>
          <w:p w14:paraId="6788ED1C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28A2ABD1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0981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21198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注册证有效期</w:t>
            </w:r>
          </w:p>
        </w:tc>
        <w:tc>
          <w:tcPr>
            <w:tcW w:w="2840" w:type="dxa"/>
            <w:noWrap w:val="0"/>
            <w:vAlign w:val="top"/>
          </w:tcPr>
          <w:p w14:paraId="5A50782D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633F3386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7C12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6CCF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耗占比</w:t>
            </w:r>
          </w:p>
        </w:tc>
        <w:tc>
          <w:tcPr>
            <w:tcW w:w="2840" w:type="dxa"/>
            <w:noWrap w:val="0"/>
            <w:vAlign w:val="top"/>
          </w:tcPr>
          <w:p w14:paraId="7A56ECD7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5099BBA7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04D3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64762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是否专机专用</w:t>
            </w:r>
          </w:p>
        </w:tc>
        <w:tc>
          <w:tcPr>
            <w:tcW w:w="2840" w:type="dxa"/>
            <w:noWrap w:val="0"/>
            <w:vAlign w:val="top"/>
          </w:tcPr>
          <w:p w14:paraId="4FB1FF5B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19CF5B39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0484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 w14:paraId="38D3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2840" w:type="dxa"/>
            <w:noWrap w:val="0"/>
            <w:vAlign w:val="top"/>
          </w:tcPr>
          <w:p w14:paraId="30EBAFF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39" w:type="dxa"/>
            <w:noWrap w:val="0"/>
            <w:vAlign w:val="top"/>
          </w:tcPr>
          <w:p w14:paraId="3AF76C05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225F9D41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本表填写过程中涉及金额的均为单位均为人民币元。</w:t>
      </w:r>
      <w:r>
        <w:rPr>
          <w:rFonts w:hint="eastAsia"/>
          <w:lang w:val="en-US" w:eastAsia="zh-CN"/>
        </w:rPr>
        <w:t>2.建议两个平台ID均填写，如无至少填写其中一个平台的ID。3.医疗服务编码为《广州地区公立医院基本医疗服务价格汇总表》中的项目编码。4.</w:t>
      </w:r>
      <w:r>
        <w:rPr>
          <w:rFonts w:hint="eastAsia"/>
          <w:sz w:val="21"/>
          <w:szCs w:val="21"/>
          <w:vertAlign w:val="baseline"/>
          <w:lang w:eastAsia="zh-CN"/>
        </w:rPr>
        <w:t>二级收费价格为</w:t>
      </w:r>
      <w:r>
        <w:rPr>
          <w:rFonts w:hint="eastAsia"/>
          <w:lang w:val="en-US" w:eastAsia="zh-CN"/>
        </w:rPr>
        <w:t>《广州地区公立医院基本医疗服务价格汇总表》中二级医疗机构的收费价格。5.填写同时提供相应耗材的三证资料作为附件。</w:t>
      </w:r>
    </w:p>
    <w:p w14:paraId="2D97FD3E"/>
    <w:p w14:paraId="2B3CF771"/>
    <w:p w14:paraId="4824EFC5"/>
    <w:p w14:paraId="6141B7D7"/>
    <w:p w14:paraId="772B4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60" w:firstLineChars="26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662D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60" w:firstLineChars="26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23B6F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60" w:firstLineChars="260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日期：  年  月  日</w:t>
      </w:r>
    </w:p>
    <w:p w14:paraId="7345C40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8B03520"/>
    <w:rsid w:val="0A7A26D8"/>
    <w:rsid w:val="0B5C3CBD"/>
    <w:rsid w:val="11376AF9"/>
    <w:rsid w:val="125E4B51"/>
    <w:rsid w:val="24FD2299"/>
    <w:rsid w:val="2750017C"/>
    <w:rsid w:val="2A145B29"/>
    <w:rsid w:val="30945156"/>
    <w:rsid w:val="31A34F4E"/>
    <w:rsid w:val="31CC5BC5"/>
    <w:rsid w:val="3463620A"/>
    <w:rsid w:val="36014D0C"/>
    <w:rsid w:val="36220F37"/>
    <w:rsid w:val="3D8B14A8"/>
    <w:rsid w:val="3DAE4422"/>
    <w:rsid w:val="3DFE25DE"/>
    <w:rsid w:val="3E8852DA"/>
    <w:rsid w:val="41256B42"/>
    <w:rsid w:val="41275E7C"/>
    <w:rsid w:val="45BF3C14"/>
    <w:rsid w:val="4CB32FCD"/>
    <w:rsid w:val="4CF2049C"/>
    <w:rsid w:val="4EEA0DF8"/>
    <w:rsid w:val="509B4415"/>
    <w:rsid w:val="53CC3172"/>
    <w:rsid w:val="540B44BC"/>
    <w:rsid w:val="581A62A3"/>
    <w:rsid w:val="5A146FEB"/>
    <w:rsid w:val="5A986F4E"/>
    <w:rsid w:val="5BDC754A"/>
    <w:rsid w:val="63B92640"/>
    <w:rsid w:val="64D64FF4"/>
    <w:rsid w:val="65374934"/>
    <w:rsid w:val="6949614B"/>
    <w:rsid w:val="6A0B4D6E"/>
    <w:rsid w:val="6D5960D4"/>
    <w:rsid w:val="723B4488"/>
    <w:rsid w:val="7BF6764E"/>
    <w:rsid w:val="7BFC1028"/>
    <w:rsid w:val="7CAB61F6"/>
    <w:rsid w:val="7E9032F2"/>
    <w:rsid w:val="7FD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588</Characters>
  <Lines>6</Lines>
  <Paragraphs>1</Paragraphs>
  <TotalTime>0</TotalTime>
  <ScaleCrop>false</ScaleCrop>
  <LinksUpToDate>false</LinksUpToDate>
  <CharactersWithSpaces>634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PENG</cp:lastModifiedBy>
  <dcterms:modified xsi:type="dcterms:W3CDTF">2025-02-20T00:51:52Z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99A33609566944DDA7DBBF011F11EEE6_13</vt:lpwstr>
  </property>
</Properties>
</file>