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sz w:val="30"/>
          <w:szCs w:val="30"/>
        </w:rPr>
      </w:pPr>
      <w:r>
        <w:rPr>
          <w:rFonts w:hint="eastAsia"/>
          <w:sz w:val="30"/>
          <w:szCs w:val="30"/>
        </w:rPr>
        <w:t>广州市干部</w:t>
      </w:r>
      <w:r>
        <w:rPr>
          <w:rFonts w:hint="eastAsia"/>
          <w:sz w:val="30"/>
          <w:szCs w:val="30"/>
          <w:lang w:eastAsia="zh-CN"/>
        </w:rPr>
        <w:t>和人才</w:t>
      </w:r>
      <w:r>
        <w:rPr>
          <w:rFonts w:hint="eastAsia"/>
          <w:sz w:val="30"/>
          <w:szCs w:val="30"/>
        </w:rPr>
        <w:t>健康管理中心202</w:t>
      </w:r>
      <w:r>
        <w:rPr>
          <w:rFonts w:hint="eastAsia"/>
          <w:sz w:val="30"/>
          <w:szCs w:val="30"/>
          <w:lang w:val="en-US" w:eastAsia="zh-CN"/>
        </w:rPr>
        <w:t>5</w:t>
      </w:r>
      <w:r>
        <w:rPr>
          <w:rFonts w:hint="eastAsia"/>
          <w:sz w:val="30"/>
          <w:szCs w:val="30"/>
        </w:rPr>
        <w:t>年检验外送服务调研</w:t>
      </w:r>
    </w:p>
    <w:p>
      <w:pPr>
        <w:spacing w:line="300" w:lineRule="auto"/>
        <w:ind w:firstLine="600"/>
        <w:rPr>
          <w:sz w:val="24"/>
        </w:rPr>
      </w:pPr>
      <w:r>
        <w:rPr>
          <w:rFonts w:hint="eastAsia"/>
          <w:sz w:val="24"/>
        </w:rPr>
        <w:t>本中心</w:t>
      </w:r>
      <w:r>
        <w:rPr>
          <w:rFonts w:hint="eastAsia"/>
          <w:sz w:val="24"/>
          <w:lang w:eastAsia="zh-CN"/>
        </w:rPr>
        <w:t>为广州市市属二级专科医院，</w:t>
      </w:r>
      <w:r>
        <w:rPr>
          <w:rFonts w:hint="eastAsia"/>
          <w:sz w:val="24"/>
        </w:rPr>
        <w:t>因业务需要，部分检验项目需外送至第三方实验室进行检测，现对</w:t>
      </w:r>
      <w:r>
        <w:rPr>
          <w:rFonts w:hint="eastAsia"/>
          <w:sz w:val="24"/>
          <w:lang w:eastAsia="zh-CN"/>
        </w:rPr>
        <w:t>相关事项</w:t>
      </w:r>
      <w:r>
        <w:rPr>
          <w:rFonts w:hint="eastAsia"/>
          <w:sz w:val="24"/>
        </w:rPr>
        <w:t>进行调研，初定合作时间跨度为</w:t>
      </w:r>
      <w:r>
        <w:rPr>
          <w:rFonts w:hint="eastAsia"/>
          <w:sz w:val="24"/>
          <w:lang w:val="en-US" w:eastAsia="zh-CN"/>
        </w:rPr>
        <w:t>1</w:t>
      </w:r>
      <w:r>
        <w:rPr>
          <w:rFonts w:hint="eastAsia"/>
          <w:sz w:val="24"/>
        </w:rPr>
        <w:t>年，合作结算金额为</w:t>
      </w:r>
      <w:r>
        <w:rPr>
          <w:rFonts w:hint="eastAsia"/>
          <w:sz w:val="24"/>
          <w:lang w:val="en-US" w:eastAsia="zh-CN"/>
        </w:rPr>
        <w:t>400</w:t>
      </w:r>
      <w:r>
        <w:rPr>
          <w:rFonts w:hint="eastAsia"/>
          <w:sz w:val="24"/>
        </w:rPr>
        <w:t>万</w:t>
      </w:r>
      <w:r>
        <w:rPr>
          <w:rFonts w:hint="eastAsia"/>
          <w:sz w:val="24"/>
          <w:lang w:val="en-US" w:eastAsia="zh-CN"/>
        </w:rPr>
        <w:t>元</w:t>
      </w:r>
      <w:r>
        <w:rPr>
          <w:rFonts w:hint="eastAsia"/>
          <w:sz w:val="24"/>
        </w:rPr>
        <w:t>（达到</w:t>
      </w:r>
      <w:r>
        <w:rPr>
          <w:rFonts w:hint="eastAsia"/>
          <w:sz w:val="24"/>
          <w:lang w:val="en-US" w:eastAsia="zh-CN"/>
        </w:rPr>
        <w:t>1</w:t>
      </w:r>
      <w:r>
        <w:rPr>
          <w:rFonts w:hint="eastAsia"/>
          <w:sz w:val="24"/>
        </w:rPr>
        <w:t>年或结算金额达到</w:t>
      </w:r>
      <w:r>
        <w:rPr>
          <w:rFonts w:hint="eastAsia"/>
          <w:sz w:val="24"/>
          <w:lang w:val="en-US" w:eastAsia="zh-CN"/>
        </w:rPr>
        <w:t>400</w:t>
      </w:r>
      <w:r>
        <w:rPr>
          <w:rFonts w:hint="eastAsia"/>
          <w:sz w:val="24"/>
        </w:rPr>
        <w:t>万</w:t>
      </w:r>
      <w:r>
        <w:rPr>
          <w:rFonts w:hint="eastAsia"/>
          <w:sz w:val="24"/>
          <w:lang w:val="en-US" w:eastAsia="zh-CN"/>
        </w:rPr>
        <w:t>元</w:t>
      </w:r>
      <w:r>
        <w:rPr>
          <w:rFonts w:hint="eastAsia"/>
          <w:sz w:val="24"/>
        </w:rPr>
        <w:t>，合作终止，具体视最终合同为准）。</w:t>
      </w:r>
    </w:p>
    <w:p>
      <w:pPr>
        <w:spacing w:line="300" w:lineRule="auto"/>
        <w:ind w:firstLine="600"/>
        <w:rPr>
          <w:sz w:val="24"/>
        </w:rPr>
      </w:pPr>
      <w:r>
        <w:rPr>
          <w:rFonts w:hint="eastAsia"/>
          <w:sz w:val="24"/>
        </w:rPr>
        <w:t>附表</w:t>
      </w:r>
      <w:r>
        <w:rPr>
          <w:rFonts w:hint="eastAsia"/>
          <w:sz w:val="24"/>
          <w:lang w:val="en-US" w:eastAsia="zh-CN"/>
        </w:rPr>
        <w:t>1</w:t>
      </w:r>
      <w:r>
        <w:rPr>
          <w:rFonts w:hint="eastAsia"/>
          <w:sz w:val="24"/>
        </w:rPr>
        <w:t>为本中心</w:t>
      </w:r>
      <w:r>
        <w:rPr>
          <w:rFonts w:hint="eastAsia"/>
          <w:sz w:val="24"/>
          <w:lang w:eastAsia="zh-CN"/>
        </w:rPr>
        <w:t>基础</w:t>
      </w:r>
      <w:r>
        <w:rPr>
          <w:rFonts w:hint="eastAsia"/>
          <w:sz w:val="24"/>
        </w:rPr>
        <w:t>外送服务需求表，</w:t>
      </w:r>
      <w:r>
        <w:rPr>
          <w:rFonts w:hint="eastAsia"/>
          <w:sz w:val="24"/>
          <w:lang w:eastAsia="zh-CN"/>
        </w:rPr>
        <w:t>附件</w:t>
      </w:r>
      <w:r>
        <w:rPr>
          <w:rFonts w:hint="eastAsia"/>
          <w:sz w:val="24"/>
          <w:lang w:val="en-US" w:eastAsia="zh-CN"/>
        </w:rPr>
        <w:t>2为中心拟外送的清单，</w:t>
      </w:r>
      <w:r>
        <w:rPr>
          <w:rFonts w:hint="eastAsia"/>
          <w:sz w:val="24"/>
          <w:lang w:eastAsia="zh-CN"/>
        </w:rPr>
        <w:t>意</w:t>
      </w:r>
      <w:r>
        <w:rPr>
          <w:rFonts w:hint="eastAsia"/>
          <w:sz w:val="24"/>
        </w:rPr>
        <w:t>向合作公司请于202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21</w:t>
      </w:r>
      <w:r>
        <w:rPr>
          <w:rFonts w:hint="eastAsia"/>
          <w:sz w:val="24"/>
        </w:rPr>
        <w:t>日前完成填报盖上公章，附带表中所需文件扫描发送到本中心医务部党政邮箱：tanyq2021</w:t>
      </w:r>
      <w:r>
        <w:fldChar w:fldCharType="begin"/>
      </w:r>
      <w:r>
        <w:instrText xml:space="preserve"> HYPERLINK "mailto:lyyyiwu@gz.gov.cn，或当面（邮寄）提交至本中心办公楼3楼医务科。" </w:instrText>
      </w:r>
      <w:r>
        <w:fldChar w:fldCharType="separate"/>
      </w:r>
      <w:r>
        <w:rPr>
          <w:rStyle w:val="4"/>
          <w:rFonts w:hint="eastAsia"/>
          <w:sz w:val="24"/>
        </w:rPr>
        <w:t>@gz.gov.cn，或当面（邮寄）提交至本中心</w:t>
      </w:r>
      <w:r>
        <w:rPr>
          <w:rStyle w:val="4"/>
          <w:rFonts w:hint="eastAsia"/>
          <w:sz w:val="24"/>
          <w:lang w:eastAsia="zh-CN"/>
        </w:rPr>
        <w:t>行政楼</w:t>
      </w:r>
      <w:r>
        <w:rPr>
          <w:rStyle w:val="4"/>
          <w:rFonts w:hint="eastAsia"/>
          <w:sz w:val="24"/>
          <w:lang w:val="en-US" w:eastAsia="zh-CN"/>
        </w:rPr>
        <w:t>2</w:t>
      </w:r>
      <w:r>
        <w:rPr>
          <w:rStyle w:val="4"/>
          <w:rFonts w:hint="eastAsia"/>
          <w:sz w:val="24"/>
        </w:rPr>
        <w:t>楼</w:t>
      </w:r>
      <w:r>
        <w:rPr>
          <w:rStyle w:val="4"/>
          <w:rFonts w:hint="eastAsia"/>
          <w:sz w:val="24"/>
          <w:lang w:eastAsia="zh-CN"/>
        </w:rPr>
        <w:t>医务和健康管理部</w:t>
      </w:r>
      <w:r>
        <w:rPr>
          <w:rStyle w:val="4"/>
          <w:rFonts w:hint="eastAsia"/>
          <w:sz w:val="24"/>
        </w:rPr>
        <w:t>。</w:t>
      </w:r>
      <w:r>
        <w:rPr>
          <w:rStyle w:val="4"/>
          <w:rFonts w:hint="eastAsia"/>
          <w:sz w:val="24"/>
        </w:rPr>
        <w:fldChar w:fldCharType="end"/>
      </w:r>
    </w:p>
    <w:p>
      <w:pPr>
        <w:spacing w:line="300" w:lineRule="auto"/>
        <w:ind w:firstLine="600"/>
        <w:rPr>
          <w:sz w:val="24"/>
        </w:rPr>
      </w:pPr>
      <w:r>
        <w:rPr>
          <w:rFonts w:hint="eastAsia"/>
          <w:sz w:val="24"/>
        </w:rPr>
        <w:t>联系人：谭泳泉</w:t>
      </w:r>
    </w:p>
    <w:p>
      <w:pPr>
        <w:spacing w:line="300" w:lineRule="auto"/>
        <w:ind w:firstLine="600"/>
        <w:rPr>
          <w:sz w:val="24"/>
        </w:rPr>
      </w:pPr>
      <w:r>
        <w:rPr>
          <w:rFonts w:hint="eastAsia"/>
          <w:sz w:val="24"/>
        </w:rPr>
        <w:t>联系电话：（020）38977020</w:t>
      </w:r>
    </w:p>
    <w:p>
      <w:pPr>
        <w:spacing w:line="300" w:lineRule="auto"/>
        <w:ind w:firstLine="600"/>
        <w:rPr>
          <w:sz w:val="24"/>
        </w:rPr>
      </w:pPr>
      <w:r>
        <w:rPr>
          <w:rFonts w:hint="eastAsia"/>
          <w:sz w:val="24"/>
        </w:rPr>
        <w:t>联系地址：广州市黄埔区</w:t>
      </w:r>
      <w:r>
        <w:rPr>
          <w:rFonts w:hint="eastAsia"/>
          <w:sz w:val="24"/>
          <w:lang w:eastAsia="zh-CN"/>
        </w:rPr>
        <w:t>长岭路</w:t>
      </w:r>
      <w:r>
        <w:rPr>
          <w:rFonts w:hint="eastAsia"/>
          <w:sz w:val="24"/>
          <w:lang w:val="en-US" w:eastAsia="zh-CN"/>
        </w:rPr>
        <w:t>109号</w:t>
      </w:r>
      <w:r>
        <w:rPr>
          <w:rFonts w:hint="eastAsia"/>
          <w:sz w:val="24"/>
        </w:rPr>
        <w:t>广州市干部</w:t>
      </w:r>
      <w:r>
        <w:rPr>
          <w:rFonts w:hint="eastAsia"/>
          <w:sz w:val="24"/>
          <w:lang w:eastAsia="zh-CN"/>
        </w:rPr>
        <w:t>和人才</w:t>
      </w:r>
      <w:r>
        <w:rPr>
          <w:rFonts w:hint="eastAsia"/>
          <w:sz w:val="24"/>
        </w:rPr>
        <w:t>健康管理中心</w:t>
      </w:r>
    </w:p>
    <w:p>
      <w:pPr>
        <w:spacing w:line="300" w:lineRule="auto"/>
        <w:ind w:firstLine="600"/>
        <w:rPr>
          <w:sz w:val="24"/>
        </w:rPr>
      </w:pPr>
    </w:p>
    <w:p>
      <w:pPr>
        <w:spacing w:line="300" w:lineRule="auto"/>
        <w:ind w:firstLine="600"/>
        <w:rPr>
          <w:sz w:val="24"/>
        </w:rPr>
      </w:pPr>
    </w:p>
    <w:p>
      <w:pPr>
        <w:spacing w:line="300" w:lineRule="auto"/>
        <w:ind w:left="4826" w:leftChars="342" w:hanging="4108" w:hangingChars="1712"/>
        <w:rPr>
          <w:rFonts w:hint="eastAsia"/>
          <w:sz w:val="24"/>
        </w:rPr>
      </w:pPr>
      <w:r>
        <w:rPr>
          <w:rFonts w:hint="eastAsia"/>
          <w:sz w:val="24"/>
        </w:rPr>
        <w:t xml:space="preserve">                                                                                  广州市干部</w:t>
      </w:r>
      <w:r>
        <w:rPr>
          <w:rFonts w:hint="eastAsia"/>
          <w:sz w:val="24"/>
          <w:lang w:eastAsia="zh-CN"/>
        </w:rPr>
        <w:t>和人才</w:t>
      </w:r>
      <w:r>
        <w:rPr>
          <w:rFonts w:hint="eastAsia"/>
          <w:sz w:val="24"/>
        </w:rPr>
        <w:t>健康管理中心</w:t>
      </w:r>
    </w:p>
    <w:p>
      <w:pPr>
        <w:spacing w:line="300" w:lineRule="auto"/>
        <w:ind w:left="5786" w:leftChars="342" w:hanging="5068" w:hangingChars="2112"/>
        <w:rPr>
          <w:sz w:val="24"/>
        </w:rPr>
      </w:pPr>
      <w:r>
        <w:rPr>
          <w:rFonts w:hint="eastAsia"/>
          <w:sz w:val="24"/>
        </w:rPr>
        <w:t xml:space="preserve">                                     </w:t>
      </w:r>
      <w:r>
        <w:rPr>
          <w:rFonts w:hint="eastAsia"/>
          <w:sz w:val="24"/>
          <w:lang w:val="en-US" w:eastAsia="zh-CN"/>
        </w:rPr>
        <w:t xml:space="preserve">                                              </w:t>
      </w:r>
      <w:r>
        <w:rPr>
          <w:rFonts w:hint="eastAsia"/>
          <w:sz w:val="24"/>
        </w:rPr>
        <w:t xml:space="preserve">     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1</w:t>
      </w:r>
      <w:r>
        <w:rPr>
          <w:rFonts w:hint="eastAsia"/>
          <w:sz w:val="24"/>
        </w:rPr>
        <w:t>日</w:t>
      </w:r>
    </w:p>
    <w:p>
      <w:pPr>
        <w:ind w:firstLine="420"/>
        <w:jc w:val="center"/>
        <w:rPr>
          <w:rFonts w:hint="eastAsia"/>
          <w:sz w:val="30"/>
          <w:szCs w:val="30"/>
        </w:rPr>
      </w:pPr>
    </w:p>
    <w:p>
      <w:pPr>
        <w:ind w:firstLine="420"/>
        <w:jc w:val="center"/>
        <w:rPr>
          <w:rFonts w:hint="eastAsia"/>
          <w:sz w:val="30"/>
          <w:szCs w:val="30"/>
        </w:rPr>
      </w:pPr>
    </w:p>
    <w:p>
      <w:pPr>
        <w:ind w:firstLine="420"/>
        <w:jc w:val="center"/>
        <w:rPr>
          <w:rFonts w:hint="eastAsia"/>
          <w:sz w:val="30"/>
          <w:szCs w:val="30"/>
        </w:rPr>
      </w:pPr>
    </w:p>
    <w:p>
      <w:pPr>
        <w:ind w:firstLine="420"/>
        <w:jc w:val="center"/>
        <w:rPr>
          <w:rFonts w:hint="eastAsia"/>
          <w:sz w:val="30"/>
          <w:szCs w:val="30"/>
        </w:rPr>
      </w:pPr>
    </w:p>
    <w:p>
      <w:pPr>
        <w:ind w:firstLine="420"/>
        <w:jc w:val="center"/>
        <w:rPr>
          <w:rFonts w:hint="eastAsia"/>
          <w:sz w:val="30"/>
          <w:szCs w:val="30"/>
        </w:rPr>
      </w:pPr>
    </w:p>
    <w:p>
      <w:pPr>
        <w:ind w:firstLine="420"/>
        <w:jc w:val="center"/>
        <w:rPr>
          <w:rFonts w:hint="eastAsia"/>
          <w:sz w:val="30"/>
          <w:szCs w:val="30"/>
        </w:rPr>
      </w:pPr>
    </w:p>
    <w:p>
      <w:pPr>
        <w:ind w:firstLine="420"/>
        <w:jc w:val="center"/>
        <w:rPr>
          <w:rFonts w:hint="eastAsia"/>
          <w:sz w:val="30"/>
          <w:szCs w:val="30"/>
        </w:rPr>
      </w:pPr>
    </w:p>
    <w:p>
      <w:pPr>
        <w:spacing w:line="300" w:lineRule="auto"/>
        <w:ind w:firstLine="600"/>
        <w:rPr>
          <w:sz w:val="24"/>
        </w:rPr>
      </w:pPr>
      <w:bookmarkStart w:id="0" w:name="_GoBack"/>
      <w:r>
        <w:rPr>
          <w:rFonts w:hint="eastAsia"/>
          <w:sz w:val="24"/>
        </w:rPr>
        <w:t>附表1    广州市干部</w:t>
      </w:r>
      <w:r>
        <w:rPr>
          <w:rFonts w:hint="eastAsia"/>
          <w:sz w:val="24"/>
          <w:lang w:eastAsia="zh-CN"/>
        </w:rPr>
        <w:t>和人才</w:t>
      </w:r>
      <w:r>
        <w:rPr>
          <w:rFonts w:hint="eastAsia"/>
          <w:sz w:val="24"/>
        </w:rPr>
        <w:t>健康管理中心检验外送服务需求表</w:t>
      </w:r>
      <w:bookmarkEnd w:id="0"/>
    </w:p>
    <w:p>
      <w:pPr>
        <w:spacing w:line="300" w:lineRule="auto"/>
        <w:ind w:firstLine="600"/>
        <w:rPr>
          <w:sz w:val="24"/>
        </w:rPr>
      </w:pPr>
    </w:p>
    <w:tbl>
      <w:tblPr>
        <w:tblStyle w:val="2"/>
        <w:tblW w:w="145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35"/>
        <w:gridCol w:w="4984"/>
        <w:gridCol w:w="19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基础资质要求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填写“符合要求”并提交相应材料</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仿宋_GB2312" w:hAnsi="宋体" w:eastAsia="仿宋_GB2312" w:cs="仿宋_GB2312"/>
                <w:color w:val="000000"/>
                <w:kern w:val="0"/>
                <w:sz w:val="28"/>
                <w:szCs w:val="28"/>
                <w:lang w:val="en-US" w:eastAsia="zh-CN" w:bidi="ar"/>
              </w:rPr>
              <w:t>1.有《企业法人营业执照》（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2.取得医疗机构许可证，核准开设科目包括医学检验科，且核定二级科目至少包括临床体液、血液专业(30.01)、临床微生物学专业(30.02)、临床化学检验专业(30.03)、临床免疫、血清学专业(30.04)、临床细胞分子遗传学专业(30.05)，同时完成实验室生物安全备案。</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3.未被列入“信用中国”网站（www.creditchina.gov.cn）“记录失信被执行人或重大税收违法失信主体或政府采购严重违法失信行为”记录名单；不处于中国政府采购（www.ccgp.gov.cn）“政府采购严重违法失信行为信息记录”中的禁止参加政府采购活动期间。（以资格审查人员于调研（响应）截止时间当天在“信用中国”网站（www.creditchina.gov.cn）及中国政府采购网（http://www.ccgp.gov.cn/）查询结果为准，如相关失信记录已失效，供应商需提供相关证明资料）。</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4.参加采购活动前3年内，在经营活动中没有重大违法记录的，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5.近1年有与其他医疗机构签订类似服务合同（提供2份合同首页及盖章页，可遮盖敏感信息）</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6.必须能提供全部提供附表2所列项目的检验服务，且有项目汇总表，包括每个项目的检测方法、样本要求、以及报告时效</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8"/>
                <w:szCs w:val="28"/>
                <w:lang w:val="en-US" w:eastAsia="zh-CN" w:bidi="ar"/>
              </w:rPr>
            </w:pPr>
            <w:r>
              <w:rPr>
                <w:rFonts w:hint="eastAsia" w:ascii="宋体" w:hAnsi="宋体" w:eastAsia="宋体" w:cs="宋体"/>
                <w:b/>
                <w:color w:val="000000"/>
                <w:kern w:val="0"/>
                <w:sz w:val="32"/>
                <w:szCs w:val="32"/>
                <w:lang w:eastAsia="zh-CN" w:bidi="ar"/>
              </w:rPr>
              <w:t>附加</w:t>
            </w:r>
            <w:r>
              <w:rPr>
                <w:rFonts w:hint="eastAsia" w:ascii="宋体" w:hAnsi="宋体" w:eastAsia="宋体" w:cs="宋体"/>
                <w:b/>
                <w:color w:val="000000"/>
                <w:kern w:val="0"/>
                <w:sz w:val="32"/>
                <w:szCs w:val="32"/>
                <w:lang w:bidi="ar"/>
              </w:rPr>
              <w:t>资质要求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填写“符合要求”。材料备抽查不需提交</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1.项目涉及的所有耗材有供货合同，有相关产品注册批文等证书，有合格供货方档案表，有供货方法人委托书、委托销售人员身份证复印件。</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2.项目所涉及的设备有供货合同，有相关产品注册批文等证书，并有对设备开展计量检定。</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b/>
                <w:color w:val="000000"/>
                <w:kern w:val="0"/>
                <w:sz w:val="32"/>
                <w:szCs w:val="32"/>
                <w:lang w:eastAsia="zh-CN" w:bidi="ar"/>
              </w:rPr>
              <w:t>其他</w:t>
            </w:r>
            <w:r>
              <w:rPr>
                <w:rFonts w:hint="eastAsia" w:ascii="宋体" w:hAnsi="宋体" w:eastAsia="宋体" w:cs="宋体"/>
                <w:b/>
                <w:color w:val="000000"/>
                <w:kern w:val="0"/>
                <w:sz w:val="32"/>
                <w:szCs w:val="32"/>
                <w:lang w:bidi="ar"/>
              </w:rPr>
              <w:t>服务要求</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color w:val="000000"/>
                <w:kern w:val="0"/>
                <w:sz w:val="32"/>
                <w:szCs w:val="32"/>
                <w:lang w:bidi="ar"/>
              </w:rPr>
              <w:t>（一）</w:t>
            </w:r>
            <w:r>
              <w:rPr>
                <w:rFonts w:hint="eastAsia" w:ascii="宋体" w:hAnsi="宋体" w:eastAsia="宋体" w:cs="宋体"/>
                <w:b/>
                <w:color w:val="000000"/>
                <w:kern w:val="0"/>
                <w:sz w:val="32"/>
                <w:szCs w:val="32"/>
                <w:lang w:eastAsia="zh-CN" w:bidi="ar"/>
              </w:rPr>
              <w:t>一般调查项目</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以下项目按要求填写相应内容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1.实验室通过ISO15189认可（提供证书正本及附件）</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通过项目数量：</w:t>
            </w:r>
            <w:r>
              <w:rPr>
                <w:rFonts w:hint="eastAsia" w:ascii="宋体" w:hAnsi="宋体" w:eastAsia="宋体" w:cs="宋体"/>
                <w:color w:val="000000"/>
                <w:sz w:val="22"/>
                <w:szCs w:val="22"/>
                <w:lang w:val="en-US" w:eastAsia="zh-CN"/>
              </w:rPr>
              <w:t xml:space="preserve">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（如未通过填写“0项”）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2.实验室通过CAP认证（并提供证书）</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填写“通过”或“未通过”，并提供证书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3.参加国家临检中心组织的室间质评（提供相应的证书）</w:t>
            </w:r>
          </w:p>
        </w:tc>
        <w:tc>
          <w:tcPr>
            <w:tcW w:w="4984" w:type="dxa"/>
            <w:tcBorders>
              <w:tl2br w:val="nil"/>
              <w:tr2bl w:val="nil"/>
            </w:tcBorders>
            <w:shd w:val="clear" w:color="auto" w:fill="auto"/>
            <w:noWrap/>
            <w:tcMar>
              <w:top w:w="15" w:type="dxa"/>
              <w:left w:w="15" w:type="dxa"/>
              <w:right w:w="15" w:type="dxa"/>
            </w:tcMar>
            <w:vAlign w:val="center"/>
          </w:tcPr>
          <w:p>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参加质评项目:    项/通过质评考核项目：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4.参加广东省临检中心组织的室间质评（提供相应的证书）</w:t>
            </w:r>
          </w:p>
        </w:tc>
        <w:tc>
          <w:tcPr>
            <w:tcW w:w="4984" w:type="dxa"/>
            <w:tcBorders>
              <w:tl2br w:val="nil"/>
              <w:tr2bl w:val="nil"/>
            </w:tcBorders>
            <w:shd w:val="clear" w:color="auto" w:fill="auto"/>
            <w:noWrap/>
            <w:tcMar>
              <w:top w:w="15" w:type="dxa"/>
              <w:left w:w="15"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lang w:val="en-US" w:eastAsia="zh-CN"/>
              </w:rPr>
              <w:t>参加质评项目:    项/通过质评考核项目：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5.是否存在室间质评未通过项目，如有是否有原因分析及纠正措施。</w:t>
            </w:r>
          </w:p>
        </w:tc>
        <w:tc>
          <w:tcPr>
            <w:tcW w:w="4984"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val="en-US"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填写“无未通过项目”、“有未通过项目”、“有未通过项目且已开展分析纠正”。提交分析及纠正报告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6.拟对本中心送检项目结算价格的说明（均按照广州地区公立医疗机构基本医疗服务项目价格二级医院收费标准的折扣率进行报价）。</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按二级医院收费标准</w:t>
            </w:r>
            <w:r>
              <w:rPr>
                <w:rFonts w:hint="eastAsia" w:ascii="宋体" w:hAnsi="宋体" w:eastAsia="宋体" w:cs="宋体"/>
                <w:color w:val="000000"/>
                <w:sz w:val="22"/>
                <w:szCs w:val="22"/>
                <w:lang w:val="en-US" w:eastAsia="zh-CN"/>
              </w:rPr>
              <w:t xml:space="preserve">   %进行结算</w:t>
            </w:r>
          </w:p>
        </w:tc>
        <w:tc>
          <w:tcPr>
            <w:tcW w:w="1922" w:type="dxa"/>
            <w:tcBorders>
              <w:tl2br w:val="nil"/>
              <w:tr2bl w:val="nil"/>
            </w:tcBorders>
            <w:shd w:val="clear" w:color="auto" w:fill="auto"/>
            <w:noWrap/>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填写按二级医院收费标准的</w:t>
            </w:r>
            <w:r>
              <w:rPr>
                <w:rFonts w:hint="eastAsia" w:ascii="宋体" w:hAnsi="宋体" w:eastAsia="宋体" w:cs="宋体"/>
                <w:color w:val="000000"/>
                <w:sz w:val="22"/>
                <w:szCs w:val="22"/>
                <w:lang w:val="en-US" w:eastAsia="zh-CN"/>
              </w:rPr>
              <w:t xml:space="preserve">  %进行价格说明。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7.拟承接本次外送服务实验室所在地。</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填写城市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8.除ISO15189、CAP认证外，实验室(公司)还通过了什么认证</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填写相应的认证名称、认证机构，并附上相应证书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8.有按照GB19489开展实验室风险评估</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填写“有相应的风险评估相应</w:t>
            </w:r>
            <w:r>
              <w:rPr>
                <w:rFonts w:hint="eastAsia" w:ascii="宋体" w:hAnsi="宋体" w:eastAsia="宋体" w:cs="宋体"/>
                <w:color w:val="000000"/>
                <w:sz w:val="22"/>
                <w:szCs w:val="22"/>
                <w:lang w:val="en-US" w:eastAsia="zh-CN"/>
              </w:rPr>
              <w:t>SOP</w:t>
            </w:r>
            <w:r>
              <w:rPr>
                <w:rFonts w:hint="eastAsia" w:ascii="宋体" w:hAnsi="宋体" w:eastAsia="宋体" w:cs="宋体"/>
                <w:color w:val="000000"/>
                <w:sz w:val="22"/>
                <w:szCs w:val="22"/>
                <w:lang w:eastAsia="zh-CN"/>
              </w:rPr>
              <w:t>”、“有相应的风险评估相应</w:t>
            </w:r>
            <w:r>
              <w:rPr>
                <w:rFonts w:hint="eastAsia" w:ascii="宋体" w:hAnsi="宋体" w:eastAsia="宋体" w:cs="宋体"/>
                <w:color w:val="000000"/>
                <w:sz w:val="22"/>
                <w:szCs w:val="22"/>
                <w:lang w:val="en-US" w:eastAsia="zh-CN"/>
              </w:rPr>
              <w:t>SOP，并按照要求开展评估</w:t>
            </w:r>
            <w:r>
              <w:rPr>
                <w:rFonts w:hint="eastAsia" w:ascii="宋体" w:hAnsi="宋体" w:eastAsia="宋体" w:cs="宋体"/>
                <w:color w:val="000000"/>
                <w:sz w:val="22"/>
                <w:szCs w:val="22"/>
                <w:lang w:eastAsia="zh-CN"/>
              </w:rPr>
              <w:t>”，“没开展风险评估”。提交相应的</w:t>
            </w:r>
            <w:r>
              <w:rPr>
                <w:rFonts w:hint="eastAsia" w:ascii="宋体" w:hAnsi="宋体" w:eastAsia="宋体" w:cs="宋体"/>
                <w:color w:val="000000"/>
                <w:sz w:val="22"/>
                <w:szCs w:val="22"/>
                <w:lang w:val="en-US" w:eastAsia="zh-CN"/>
              </w:rPr>
              <w:t>SOP以及其中一份（一个项目）评估表。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b w:val="0"/>
                <w:color w:val="000000"/>
                <w:kern w:val="0"/>
                <w:sz w:val="28"/>
                <w:szCs w:val="28"/>
                <w:highlight w:val="none"/>
                <w:lang w:val="en-US" w:eastAsia="zh-CN" w:bidi="ar"/>
              </w:rPr>
              <w:t>9.根据附件2所列项目，是否存在需要对外委托检测项目，如果受委托实验室能否符合本需求表要求。同时在委托前需经我方同意并按照本需求表进行评价，在最终报告中显示具体检测实验室名称。</w:t>
            </w:r>
          </w:p>
        </w:tc>
        <w:tc>
          <w:tcPr>
            <w:tcW w:w="4984"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highlight w:val="none"/>
                <w:lang w:eastAsia="zh-CN" w:bidi="ar"/>
              </w:rPr>
            </w:pPr>
          </w:p>
        </w:tc>
        <w:tc>
          <w:tcPr>
            <w:tcW w:w="1922"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eastAsia="zh-CN" w:bidi="ar"/>
              </w:rPr>
              <w:t>填写“不存在对外委托”、“存在对外委托，且能满足要求</w:t>
            </w:r>
            <w:r>
              <w:rPr>
                <w:rFonts w:hint="default" w:ascii="仿宋_GB2312" w:hAnsi="宋体" w:eastAsia="仿宋_GB2312" w:cs="仿宋_GB2312"/>
                <w:color w:val="000000"/>
                <w:kern w:val="0"/>
                <w:sz w:val="28"/>
                <w:szCs w:val="28"/>
                <w:highlight w:val="none"/>
                <w:lang w:val="en-US" w:eastAsia="zh-CN" w:bidi="ar"/>
              </w:rPr>
              <w:t>”</w:t>
            </w:r>
            <w:r>
              <w:rPr>
                <w:rFonts w:hint="eastAsia" w:ascii="仿宋_GB2312" w:hAnsi="宋体" w:eastAsia="仿宋_GB2312" w:cs="仿宋_GB2312"/>
                <w:color w:val="000000"/>
                <w:kern w:val="0"/>
                <w:sz w:val="28"/>
                <w:szCs w:val="28"/>
                <w:highlight w:val="none"/>
                <w:lang w:val="en-US" w:eastAsia="zh-CN" w:bidi="ar"/>
              </w:rPr>
              <w:t>或“存在对外委托，但不能满足要求”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eastAsia="zh-CN" w:bidi="ar"/>
              </w:rPr>
            </w:pPr>
            <w:r>
              <w:rPr>
                <w:rFonts w:hint="eastAsia" w:ascii="宋体" w:hAnsi="宋体" w:eastAsia="宋体" w:cs="宋体"/>
                <w:b/>
                <w:color w:val="000000"/>
                <w:kern w:val="0"/>
                <w:sz w:val="32"/>
                <w:szCs w:val="32"/>
                <w:lang w:eastAsia="zh-CN" w:bidi="ar"/>
              </w:rPr>
              <w:t>（二）商务服务要求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1.我中心两个院区均能实现每日上门收取样品，主院区：黄埔区长岭路109号。应元路院区越秀区应元路30号。</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w:t>
            </w:r>
            <w:r>
              <w:rPr>
                <w:rFonts w:hint="eastAsia" w:ascii="仿宋_GB2312" w:hAnsi="宋体" w:eastAsia="仿宋_GB2312" w:cs="仿宋_GB2312"/>
                <w:color w:val="000000"/>
                <w:kern w:val="0"/>
                <w:sz w:val="28"/>
                <w:szCs w:val="28"/>
                <w:lang w:val="en-US" w:eastAsia="zh-CN" w:bidi="ar"/>
              </w:rPr>
              <w:t>按照中心要求前往指定科室上门收取样本。</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3.除我院两个院区固定上门取样外，</w:t>
            </w:r>
            <w:r>
              <w:rPr>
                <w:rFonts w:hint="eastAsia" w:ascii="仿宋_GB2312" w:hAnsi="宋体" w:eastAsia="仿宋_GB2312" w:cs="仿宋_GB2312"/>
                <w:color w:val="000000"/>
                <w:kern w:val="0"/>
                <w:sz w:val="28"/>
                <w:szCs w:val="28"/>
                <w:highlight w:val="none"/>
                <w:lang w:eastAsia="zh-CN" w:bidi="ar"/>
              </w:rPr>
              <w:t>当有收样需求时</w:t>
            </w:r>
            <w:r>
              <w:rPr>
                <w:rFonts w:hint="eastAsia" w:ascii="仿宋_GB2312" w:hAnsi="宋体" w:eastAsia="仿宋_GB2312" w:cs="仿宋_GB2312"/>
                <w:color w:val="000000"/>
                <w:kern w:val="0"/>
                <w:sz w:val="28"/>
                <w:szCs w:val="28"/>
                <w:highlight w:val="none"/>
                <w:lang w:val="en-US" w:eastAsia="zh-CN" w:bidi="ar"/>
              </w:rPr>
              <w:t>，</w:t>
            </w:r>
            <w:r>
              <w:rPr>
                <w:rFonts w:hint="eastAsia" w:ascii="仿宋_GB2312" w:hAnsi="宋体" w:eastAsia="仿宋_GB2312" w:cs="仿宋_GB2312"/>
                <w:color w:val="000000"/>
                <w:kern w:val="0"/>
                <w:sz w:val="28"/>
                <w:szCs w:val="28"/>
                <w:lang w:val="en-US" w:eastAsia="zh-CN" w:bidi="ar"/>
              </w:rPr>
              <w:t>能临时</w:t>
            </w:r>
            <w:r>
              <w:rPr>
                <w:rFonts w:hint="eastAsia" w:ascii="仿宋_GB2312" w:hAnsi="宋体" w:eastAsia="仿宋_GB2312" w:cs="仿宋_GB2312"/>
                <w:color w:val="000000"/>
                <w:kern w:val="0"/>
                <w:sz w:val="28"/>
                <w:szCs w:val="28"/>
                <w:highlight w:val="none"/>
                <w:lang w:val="en-US" w:eastAsia="zh-CN" w:bidi="ar"/>
              </w:rPr>
              <w:t>提供广州市内</w:t>
            </w:r>
            <w:r>
              <w:rPr>
                <w:rFonts w:hint="eastAsia" w:ascii="仿宋_GB2312" w:hAnsi="宋体" w:eastAsia="仿宋_GB2312" w:cs="仿宋_GB2312"/>
                <w:color w:val="000000"/>
                <w:kern w:val="0"/>
                <w:sz w:val="28"/>
                <w:szCs w:val="28"/>
                <w:highlight w:val="none"/>
                <w:lang w:bidi="ar"/>
              </w:rPr>
              <w:t>多点收样服务</w:t>
            </w:r>
            <w:r>
              <w:rPr>
                <w:rFonts w:hint="eastAsia" w:ascii="仿宋_GB2312" w:hAnsi="宋体" w:eastAsia="仿宋_GB2312" w:cs="仿宋_GB2312"/>
                <w:color w:val="000000"/>
                <w:kern w:val="0"/>
                <w:sz w:val="28"/>
                <w:szCs w:val="28"/>
                <w:highlight w:val="none"/>
                <w:lang w:eastAsia="zh-CN" w:bidi="ar"/>
              </w:rPr>
              <w:t>，</w:t>
            </w:r>
            <w:r>
              <w:rPr>
                <w:rFonts w:hint="eastAsia" w:ascii="仿宋_GB2312" w:hAnsi="宋体" w:eastAsia="仿宋_GB2312" w:cs="仿宋_GB2312"/>
                <w:color w:val="000000"/>
                <w:kern w:val="0"/>
                <w:sz w:val="28"/>
                <w:szCs w:val="28"/>
                <w:highlight w:val="none"/>
                <w:lang w:val="en-US" w:eastAsia="zh-CN" w:bidi="ar"/>
              </w:rPr>
              <w:t>到中心指定的地方收样。(中心提早一天告知收样地点)</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运送条件（专车、专线运送）：专线运送，具备冷链运输条件</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eastAsia="zh-CN" w:bidi="ar"/>
              </w:rPr>
              <w:t>运输条件符合项目检测的要求，且落实运输时间日常不超过</w:t>
            </w:r>
            <w:r>
              <w:rPr>
                <w:rFonts w:hint="eastAsia" w:ascii="仿宋_GB2312" w:hAnsi="宋体" w:eastAsia="仿宋_GB2312" w:cs="仿宋_GB2312"/>
                <w:color w:val="000000"/>
                <w:kern w:val="0"/>
                <w:sz w:val="28"/>
                <w:szCs w:val="28"/>
                <w:lang w:val="en-US" w:eastAsia="zh-CN" w:bidi="ar"/>
              </w:rPr>
              <w:t>3小时。</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系统落实与</w:t>
            </w:r>
            <w:r>
              <w:rPr>
                <w:rFonts w:hint="eastAsia" w:ascii="仿宋_GB2312" w:hAnsi="宋体" w:eastAsia="仿宋_GB2312" w:cs="仿宋_GB2312"/>
                <w:color w:val="000000"/>
                <w:kern w:val="0"/>
                <w:sz w:val="28"/>
                <w:szCs w:val="28"/>
                <w:lang w:eastAsia="zh-CN" w:bidi="ar"/>
              </w:rPr>
              <w:t>本中心</w:t>
            </w:r>
            <w:r>
              <w:rPr>
                <w:rFonts w:hint="eastAsia" w:ascii="仿宋_GB2312" w:hAnsi="宋体" w:eastAsia="仿宋_GB2312" w:cs="仿宋_GB2312"/>
                <w:color w:val="000000"/>
                <w:kern w:val="0"/>
                <w:sz w:val="28"/>
                <w:szCs w:val="28"/>
                <w:lang w:bidi="ar"/>
              </w:rPr>
              <w:t>医院LIS和HIS、体检系统等系统对接，实现实时传输结果</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定期检查并落实各种耗材满足送检业务的需求</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公司接到</w:t>
            </w:r>
            <w:r>
              <w:rPr>
                <w:rFonts w:hint="eastAsia" w:ascii="仿宋_GB2312" w:hAnsi="宋体" w:eastAsia="仿宋_GB2312" w:cs="仿宋_GB2312"/>
                <w:color w:val="000000"/>
                <w:kern w:val="0"/>
                <w:sz w:val="28"/>
                <w:szCs w:val="28"/>
                <w:lang w:eastAsia="zh-CN" w:bidi="ar"/>
              </w:rPr>
              <w:t>耗材领用</w:t>
            </w:r>
            <w:r>
              <w:rPr>
                <w:rFonts w:hint="eastAsia" w:ascii="仿宋_GB2312" w:hAnsi="宋体" w:eastAsia="仿宋_GB2312" w:cs="仿宋_GB2312"/>
                <w:color w:val="000000"/>
                <w:kern w:val="0"/>
                <w:sz w:val="28"/>
                <w:szCs w:val="28"/>
                <w:lang w:bidi="ar"/>
              </w:rPr>
              <w:t>通知后在24小时内</w:t>
            </w:r>
            <w:r>
              <w:rPr>
                <w:rFonts w:hint="eastAsia" w:ascii="仿宋_GB2312" w:hAnsi="宋体" w:eastAsia="仿宋_GB2312" w:cs="仿宋_GB2312"/>
                <w:color w:val="000000"/>
                <w:kern w:val="0"/>
                <w:sz w:val="28"/>
                <w:szCs w:val="28"/>
                <w:lang w:eastAsia="zh-CN" w:bidi="ar"/>
              </w:rPr>
              <w:t>送至本中心</w:t>
            </w:r>
            <w:r>
              <w:rPr>
                <w:rFonts w:hint="eastAsia" w:ascii="仿宋_GB2312" w:hAnsi="宋体" w:eastAsia="仿宋_GB2312" w:cs="仿宋_GB2312"/>
                <w:color w:val="000000"/>
                <w:kern w:val="0"/>
                <w:sz w:val="28"/>
                <w:szCs w:val="28"/>
                <w:lang w:val="en-US" w:eastAsia="zh-CN" w:bidi="ar"/>
              </w:rPr>
              <w:t>指定</w:t>
            </w:r>
            <w:r>
              <w:rPr>
                <w:rFonts w:hint="eastAsia" w:ascii="仿宋_GB2312" w:hAnsi="宋体" w:eastAsia="仿宋_GB2312" w:cs="仿宋_GB2312"/>
                <w:color w:val="000000"/>
                <w:kern w:val="0"/>
                <w:sz w:val="28"/>
                <w:szCs w:val="28"/>
                <w:lang w:eastAsia="zh-CN" w:bidi="ar"/>
              </w:rPr>
              <w:t>科室</w:t>
            </w:r>
            <w:r>
              <w:rPr>
                <w:rFonts w:hint="eastAsia" w:ascii="仿宋_GB2312" w:hAnsi="宋体" w:eastAsia="仿宋_GB2312" w:cs="仿宋_GB2312"/>
                <w:color w:val="000000"/>
                <w:kern w:val="0"/>
                <w:sz w:val="28"/>
                <w:szCs w:val="28"/>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8.</w:t>
            </w:r>
            <w:r>
              <w:rPr>
                <w:rFonts w:hint="eastAsia" w:ascii="仿宋_GB2312" w:hAnsi="宋体" w:eastAsia="仿宋_GB2312" w:cs="仿宋_GB2312"/>
                <w:color w:val="000000"/>
                <w:kern w:val="0"/>
                <w:sz w:val="28"/>
                <w:szCs w:val="28"/>
                <w:lang w:bidi="ar"/>
              </w:rPr>
              <w:t>本项目服务期间所产生的其他费用由投标人承担</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9</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每年</w:t>
            </w:r>
            <w:r>
              <w:rPr>
                <w:rFonts w:hint="eastAsia" w:ascii="仿宋_GB2312" w:hAnsi="宋体" w:eastAsia="仿宋_GB2312" w:cs="仿宋_GB2312"/>
                <w:color w:val="000000"/>
                <w:kern w:val="0"/>
                <w:sz w:val="30"/>
                <w:szCs w:val="30"/>
                <w:highlight w:val="none"/>
                <w:lang w:bidi="ar"/>
              </w:rPr>
              <w:t>组织相关专家</w:t>
            </w:r>
            <w:r>
              <w:rPr>
                <w:rFonts w:hint="eastAsia" w:ascii="仿宋_GB2312" w:hAnsi="宋体" w:eastAsia="仿宋_GB2312" w:cs="仿宋_GB2312"/>
                <w:color w:val="000000"/>
                <w:kern w:val="0"/>
                <w:sz w:val="30"/>
                <w:szCs w:val="30"/>
                <w:highlight w:val="none"/>
                <w:lang w:eastAsia="zh-CN" w:bidi="ar"/>
              </w:rPr>
              <w:t>就相关的项目</w:t>
            </w:r>
            <w:r>
              <w:rPr>
                <w:rFonts w:hint="eastAsia" w:ascii="仿宋_GB2312" w:hAnsi="宋体" w:eastAsia="仿宋_GB2312" w:cs="仿宋_GB2312"/>
                <w:color w:val="000000"/>
                <w:kern w:val="0"/>
                <w:sz w:val="30"/>
                <w:szCs w:val="30"/>
                <w:highlight w:val="none"/>
                <w:lang w:bidi="ar"/>
              </w:rPr>
              <w:t>上门进行</w:t>
            </w:r>
            <w:r>
              <w:rPr>
                <w:rFonts w:hint="eastAsia" w:ascii="仿宋_GB2312" w:hAnsi="宋体" w:eastAsia="仿宋_GB2312" w:cs="仿宋_GB2312"/>
                <w:color w:val="000000"/>
                <w:kern w:val="0"/>
                <w:sz w:val="30"/>
                <w:szCs w:val="30"/>
                <w:highlight w:val="none"/>
                <w:lang w:eastAsia="zh-CN" w:bidi="ar"/>
              </w:rPr>
              <w:t>专项培训不少于</w:t>
            </w:r>
            <w:r>
              <w:rPr>
                <w:rFonts w:hint="eastAsia" w:ascii="仿宋_GB2312" w:hAnsi="宋体" w:eastAsia="仿宋_GB2312" w:cs="仿宋_GB2312"/>
                <w:color w:val="000000"/>
                <w:kern w:val="0"/>
                <w:sz w:val="30"/>
                <w:szCs w:val="30"/>
                <w:highlight w:val="none"/>
                <w:lang w:val="en-US" w:eastAsia="zh-CN" w:bidi="ar"/>
              </w:rPr>
              <w:t>6次</w:t>
            </w:r>
            <w:r>
              <w:rPr>
                <w:rFonts w:hint="eastAsia" w:ascii="仿宋_GB2312" w:hAnsi="宋体" w:eastAsia="仿宋_GB2312" w:cs="仿宋_GB2312"/>
                <w:color w:val="000000"/>
                <w:kern w:val="0"/>
                <w:sz w:val="30"/>
                <w:szCs w:val="30"/>
                <w:highlight w:val="none"/>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sz w:val="28"/>
                <w:szCs w:val="28"/>
                <w:lang w:val="en-US" w:eastAsia="zh-CN"/>
              </w:rPr>
              <w:t>10.公司落实专人化对接本项目，负责项目日常的工作对接、结果回报管理、费用结算、耗材申领与配送管理。</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sz w:val="28"/>
                <w:szCs w:val="28"/>
                <w:highlight w:val="none"/>
                <w:lang w:val="en-US" w:eastAsia="zh-CN"/>
              </w:rPr>
              <w:t>11.中心将提供传染病相关监测项目及阳性报告时间，当相关项目检测结果阳性时，需在报告发出后，按照阳性报告时间向中心报告，落实做好传染病相关报告工作，每月将阳性检测汇总表（纸质或电子版）提交至中心院感科。</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12.每月10日前提供上月检测数量汇总清单（纸质，需加章公章用以结算）。</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13.当中心启用医学留观场所时，配合中心做好留观场所工作，落实做好对应病原微生物的核酸和其他快速检测工作。</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b w:val="0"/>
                <w:color w:val="000000"/>
                <w:kern w:val="0"/>
                <w:sz w:val="28"/>
                <w:szCs w:val="28"/>
                <w:highlight w:val="none"/>
                <w:lang w:val="en-US" w:eastAsia="zh-CN" w:bidi="ar"/>
              </w:rPr>
              <w:t>14.提供病理片借出服务。</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b w:val="0"/>
                <w:color w:val="000000"/>
                <w:kern w:val="0"/>
                <w:sz w:val="28"/>
                <w:szCs w:val="28"/>
                <w:highlight w:val="none"/>
                <w:lang w:val="en-US" w:eastAsia="zh-CN" w:bidi="ar"/>
              </w:rPr>
            </w:pPr>
            <w:r>
              <w:rPr>
                <w:rFonts w:hint="eastAsia" w:ascii="仿宋_GB2312" w:hAnsi="宋体" w:eastAsia="仿宋_GB2312" w:cs="仿宋_GB2312"/>
                <w:b w:val="0"/>
                <w:color w:val="000000"/>
                <w:kern w:val="0"/>
                <w:sz w:val="28"/>
                <w:szCs w:val="28"/>
                <w:highlight w:val="none"/>
                <w:lang w:val="en-US" w:eastAsia="zh-CN" w:bidi="ar"/>
              </w:rPr>
              <w:t>15.能提供面向客户的报告咨询服务。</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b w:val="0"/>
                <w:color w:val="000000"/>
                <w:kern w:val="0"/>
                <w:sz w:val="28"/>
                <w:szCs w:val="28"/>
                <w:highlight w:val="none"/>
                <w:lang w:val="en-US" w:eastAsia="zh-CN" w:bidi="ar"/>
              </w:rPr>
            </w:pPr>
            <w:r>
              <w:rPr>
                <w:rFonts w:hint="eastAsia" w:ascii="仿宋_GB2312" w:hAnsi="宋体" w:eastAsia="仿宋_GB2312" w:cs="仿宋_GB2312"/>
                <w:b w:val="0"/>
                <w:color w:val="000000"/>
                <w:kern w:val="0"/>
                <w:sz w:val="28"/>
                <w:szCs w:val="28"/>
                <w:highlight w:val="none"/>
                <w:lang w:val="en-US" w:eastAsia="zh-CN" w:bidi="ar"/>
              </w:rPr>
              <w:t>16.如何提供咨询服务是否有咨询时间要求。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仅限工作日工作时间</w:t>
            </w:r>
            <w:r>
              <w:rPr>
                <w:rFonts w:hint="eastAsia" w:ascii="宋体" w:hAnsi="宋体" w:eastAsia="宋体" w:cs="宋体"/>
                <w:color w:val="000000"/>
                <w:sz w:val="22"/>
                <w:szCs w:val="22"/>
                <w:lang w:val="en-US" w:eastAsia="zh-CN"/>
              </w:rPr>
              <w:t>/每日工作时间/7*24全天候服务</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三选一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（三）</w:t>
            </w:r>
            <w:r>
              <w:rPr>
                <w:rFonts w:hint="eastAsia" w:ascii="宋体" w:hAnsi="宋体" w:eastAsia="宋体" w:cs="宋体"/>
                <w:b/>
                <w:color w:val="000000"/>
                <w:kern w:val="0"/>
                <w:sz w:val="32"/>
                <w:szCs w:val="32"/>
                <w:lang w:eastAsia="zh-CN" w:bidi="ar"/>
              </w:rPr>
              <w:t>检测质量</w:t>
            </w:r>
            <w:r>
              <w:rPr>
                <w:rFonts w:hint="eastAsia" w:ascii="宋体" w:hAnsi="宋体" w:eastAsia="宋体" w:cs="宋体"/>
                <w:b/>
                <w:color w:val="000000"/>
                <w:kern w:val="0"/>
                <w:sz w:val="32"/>
                <w:szCs w:val="32"/>
                <w:lang w:bidi="ar"/>
              </w:rPr>
              <w:t>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1.除特殊项目外，</w:t>
            </w:r>
            <w:r>
              <w:rPr>
                <w:rFonts w:hint="eastAsia" w:ascii="仿宋_GB2312" w:hAnsi="宋体" w:eastAsia="仿宋_GB2312" w:cs="仿宋_GB2312"/>
                <w:color w:val="000000"/>
                <w:kern w:val="0"/>
                <w:sz w:val="28"/>
                <w:szCs w:val="28"/>
                <w:highlight w:val="none"/>
                <w:lang w:bidi="ar"/>
              </w:rPr>
              <w:t>当样品送达检测实验室后，落实本次送检的样品是否符合要求（包括质与量），发现样本未达到检测要求</w:t>
            </w:r>
            <w:r>
              <w:rPr>
                <w:rFonts w:hint="eastAsia" w:ascii="仿宋_GB2312" w:hAnsi="宋体" w:eastAsia="仿宋_GB2312" w:cs="仿宋_GB2312"/>
                <w:color w:val="000000"/>
                <w:kern w:val="0"/>
                <w:sz w:val="28"/>
                <w:szCs w:val="28"/>
                <w:highlight w:val="none"/>
                <w:lang w:eastAsia="zh-CN" w:bidi="ar"/>
              </w:rPr>
              <w:t>时</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应在</w:t>
            </w:r>
            <w:r>
              <w:rPr>
                <w:rFonts w:hint="eastAsia" w:ascii="仿宋_GB2312" w:hAnsi="宋体" w:eastAsia="仿宋_GB2312" w:cs="仿宋_GB2312"/>
                <w:color w:val="000000"/>
                <w:kern w:val="0"/>
                <w:sz w:val="28"/>
                <w:szCs w:val="28"/>
                <w:highlight w:val="none"/>
                <w:lang w:val="en-US" w:eastAsia="zh-CN" w:bidi="ar"/>
              </w:rPr>
              <w:t>2小时内反馈至本中心进行二次采样。超过2小时未反馈中心则视为样本符合要求。</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2.所有血液样本自报告发出后至少保留14天，其他样本至少保留7天，</w:t>
            </w:r>
            <w:r>
              <w:rPr>
                <w:rFonts w:hint="eastAsia" w:ascii="仿宋_GB2312" w:hAnsi="宋体" w:eastAsia="仿宋_GB2312" w:cs="仿宋_GB2312"/>
                <w:color w:val="000000"/>
                <w:kern w:val="0"/>
                <w:sz w:val="28"/>
                <w:szCs w:val="28"/>
                <w:lang w:bidi="ar"/>
              </w:rPr>
              <w:t>以备争议性复查。</w:t>
            </w:r>
            <w:r>
              <w:rPr>
                <w:rFonts w:hint="eastAsia" w:ascii="仿宋_GB2312" w:hAnsi="宋体" w:eastAsia="仿宋_GB2312" w:cs="仿宋_GB2312"/>
                <w:color w:val="000000"/>
                <w:kern w:val="0"/>
                <w:sz w:val="28"/>
                <w:szCs w:val="28"/>
                <w:lang w:eastAsia="zh-CN" w:bidi="ar"/>
              </w:rPr>
              <w:t>病理样品按国家相关要求妥善保存病理片。</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3.广东省政府要求结果互认的项目，质量要求不低于广东省卫生健康委或广州市卫健委发布的结果互认要求。</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.有相应的实验室相关的质量体系</w:t>
            </w:r>
            <w:r>
              <w:rPr>
                <w:rFonts w:hint="eastAsia" w:ascii="仿宋_GB2312" w:hAnsi="宋体" w:eastAsia="仿宋_GB2312" w:cs="仿宋_GB2312"/>
                <w:color w:val="000000"/>
                <w:kern w:val="0"/>
                <w:sz w:val="28"/>
                <w:szCs w:val="28"/>
                <w:lang w:eastAsia="zh-CN" w:bidi="ar"/>
              </w:rPr>
              <w:t>制度文件，且有按照质量体系制度开展日常检测工作。</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.日常工作有室内质控，并有负责诊断报告质量管理的人员，按规定参加国家和省临检中心室间质评</w:t>
            </w:r>
            <w:r>
              <w:rPr>
                <w:rFonts w:hint="eastAsia" w:ascii="仿宋_GB2312" w:hAnsi="宋体" w:eastAsia="仿宋_GB2312" w:cs="仿宋_GB2312"/>
                <w:color w:val="000000"/>
                <w:kern w:val="0"/>
                <w:sz w:val="28"/>
                <w:szCs w:val="28"/>
                <w:lang w:eastAsia="zh-CN" w:bidi="ar"/>
              </w:rPr>
              <w:t>或有可靠的实验室对比</w:t>
            </w:r>
            <w:r>
              <w:rPr>
                <w:rFonts w:hint="eastAsia" w:ascii="仿宋_GB2312" w:hAnsi="宋体" w:eastAsia="仿宋_GB2312" w:cs="仿宋_GB2312"/>
                <w:color w:val="000000"/>
                <w:kern w:val="0"/>
                <w:sz w:val="28"/>
                <w:szCs w:val="28"/>
                <w:lang w:bidi="ar"/>
              </w:rPr>
              <w:t>并且成绩合格。</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报告单内容应包括样本信息、检测结果、检测仪器、检测方法、参考范围、检测时间、报告时间、报告人等信息。</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接受每3个月一次的本院组织的质量考核，考核方式包括但不仅限于盲样检测、第三方比对、现场飞行检测考核等。</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8</w:t>
            </w:r>
            <w:r>
              <w:rPr>
                <w:rFonts w:hint="eastAsia" w:ascii="仿宋_GB2312" w:hAnsi="宋体" w:eastAsia="仿宋_GB2312" w:cs="仿宋_GB2312"/>
                <w:color w:val="000000"/>
                <w:kern w:val="0"/>
                <w:sz w:val="28"/>
                <w:szCs w:val="28"/>
                <w:lang w:bidi="ar"/>
              </w:rPr>
              <w:t>.严格按照</w:t>
            </w:r>
            <w:r>
              <w:rPr>
                <w:rFonts w:hint="eastAsia" w:ascii="仿宋_GB2312" w:hAnsi="宋体" w:eastAsia="仿宋_GB2312" w:cs="仿宋_GB2312"/>
                <w:color w:val="000000"/>
                <w:kern w:val="0"/>
                <w:sz w:val="28"/>
                <w:szCs w:val="28"/>
                <w:lang w:eastAsia="zh-CN" w:bidi="ar"/>
              </w:rPr>
              <w:t>《检验项目手册》要求</w:t>
            </w:r>
            <w:r>
              <w:rPr>
                <w:rFonts w:hint="eastAsia" w:ascii="仿宋_GB2312" w:hAnsi="宋体" w:eastAsia="仿宋_GB2312" w:cs="仿宋_GB2312"/>
                <w:color w:val="000000"/>
                <w:kern w:val="0"/>
                <w:sz w:val="28"/>
                <w:szCs w:val="28"/>
                <w:lang w:bidi="ar"/>
              </w:rPr>
              <w:t>执行各检测项目检验时间承诺，按照相关检验时间规定发布结果，</w:t>
            </w:r>
            <w:r>
              <w:rPr>
                <w:rFonts w:hint="eastAsia" w:ascii="仿宋_GB2312" w:hAnsi="宋体" w:eastAsia="仿宋_GB2312" w:cs="仿宋_GB2312"/>
                <w:color w:val="000000" w:themeColor="text1"/>
                <w:kern w:val="0"/>
                <w:sz w:val="28"/>
                <w:szCs w:val="28"/>
                <w:lang w:bidi="ar"/>
                <w14:textFill>
                  <w14:solidFill>
                    <w14:schemeClr w14:val="tx1"/>
                  </w14:solidFill>
                </w14:textFill>
              </w:rPr>
              <w:t>并</w:t>
            </w:r>
            <w:r>
              <w:rPr>
                <w:rFonts w:hint="eastAsia" w:ascii="仿宋_GB2312" w:hAnsi="宋体" w:eastAsia="仿宋_GB2312" w:cs="仿宋_GB2312"/>
                <w:color w:val="000000" w:themeColor="text1"/>
                <w:kern w:val="0"/>
                <w:sz w:val="28"/>
                <w:szCs w:val="28"/>
                <w:lang w:eastAsia="zh-CN" w:bidi="ar"/>
                <w14:textFill>
                  <w14:solidFill>
                    <w14:schemeClr w14:val="tx1"/>
                  </w14:solidFill>
                </w14:textFill>
              </w:rPr>
              <w:t>于</w:t>
            </w:r>
            <w:r>
              <w:rPr>
                <w:rFonts w:hint="eastAsia" w:ascii="仿宋_GB2312" w:hAnsi="宋体" w:eastAsia="仿宋_GB2312" w:cs="仿宋_GB2312"/>
                <w:color w:val="000000"/>
                <w:kern w:val="0"/>
                <w:sz w:val="28"/>
                <w:szCs w:val="28"/>
                <w:lang w:bidi="ar"/>
              </w:rPr>
              <w:t>发布后即时提供网络查询</w:t>
            </w:r>
            <w:r>
              <w:rPr>
                <w:rFonts w:hint="eastAsia" w:ascii="仿宋_GB2312" w:hAnsi="宋体" w:eastAsia="仿宋_GB2312" w:cs="仿宋_GB2312"/>
                <w:color w:val="000000"/>
                <w:kern w:val="0"/>
                <w:sz w:val="28"/>
                <w:szCs w:val="28"/>
                <w:lang w:eastAsia="zh-CN" w:bidi="ar"/>
              </w:rPr>
              <w:t>，如因特殊情况发生延误时，应主动告知我中心。</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9</w:t>
            </w:r>
            <w:r>
              <w:rPr>
                <w:rFonts w:hint="eastAsia" w:ascii="仿宋_GB2312" w:hAnsi="宋体" w:eastAsia="仿宋_GB2312" w:cs="仿宋_GB2312"/>
                <w:color w:val="000000"/>
                <w:kern w:val="0"/>
                <w:sz w:val="28"/>
                <w:szCs w:val="28"/>
                <w:lang w:bidi="ar"/>
              </w:rPr>
              <w:t>.投标人须为本项目投入20名持有医学检验、临床医学资格证（执业资格）的专职人员。有相对固定的检测人员团队，每半年报送一次检测人员团队名单，职称信息。</w:t>
            </w:r>
            <w:r>
              <w:rPr>
                <w:rFonts w:hint="eastAsia" w:ascii="仿宋_GB2312" w:hAnsi="宋体" w:eastAsia="仿宋_GB2312" w:cs="仿宋_GB2312"/>
                <w:color w:val="000000"/>
                <w:kern w:val="0"/>
                <w:sz w:val="28"/>
                <w:szCs w:val="28"/>
                <w:lang w:eastAsia="zh-CN" w:bidi="ar"/>
              </w:rPr>
              <w:t>本项目涉及基因检测项目，</w:t>
            </w:r>
            <w:r>
              <w:rPr>
                <w:rFonts w:hint="eastAsia" w:ascii="仿宋_GB2312" w:hAnsi="宋体" w:eastAsia="仿宋_GB2312" w:cs="仿宋_GB2312"/>
                <w:color w:val="000000"/>
                <w:kern w:val="0"/>
                <w:sz w:val="28"/>
                <w:szCs w:val="28"/>
                <w:lang w:val="en-US" w:eastAsia="zh-CN" w:bidi="ar"/>
              </w:rPr>
              <w:t>20名人员中至少4名具备PCR实验室上岗证书。本项目涉及病例报告，20名人员中至少有3名具备出具病理报告的相应资质。</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eastAsia="zh-CN" w:bidi="ar"/>
              </w:rPr>
            </w:pPr>
            <w:r>
              <w:rPr>
                <w:rFonts w:hint="eastAsia" w:ascii="仿宋_GB2312" w:hAnsi="宋体" w:eastAsia="仿宋_GB2312" w:cs="仿宋_GB2312"/>
                <w:color w:val="000000"/>
                <w:kern w:val="0"/>
                <w:sz w:val="28"/>
                <w:szCs w:val="28"/>
                <w:lang w:val="en-US" w:eastAsia="zh-CN" w:bidi="ar"/>
              </w:rPr>
              <w:t>10</w:t>
            </w:r>
            <w:r>
              <w:rPr>
                <w:rFonts w:hint="eastAsia" w:ascii="仿宋_GB2312" w:hAnsi="宋体" w:eastAsia="仿宋_GB2312" w:cs="仿宋_GB2312"/>
                <w:color w:val="000000"/>
                <w:kern w:val="0"/>
                <w:sz w:val="28"/>
                <w:szCs w:val="28"/>
                <w:lang w:bidi="ar"/>
              </w:rPr>
              <w:t>.有三级审核制度，并落实执行。病理有三级阅片制度，严格阅片把关</w:t>
            </w:r>
            <w:r>
              <w:rPr>
                <w:rFonts w:hint="eastAsia" w:ascii="仿宋_GB2312" w:hAnsi="宋体" w:eastAsia="仿宋_GB2312" w:cs="仿宋_GB2312"/>
                <w:color w:val="000000"/>
                <w:kern w:val="0"/>
                <w:sz w:val="28"/>
                <w:szCs w:val="28"/>
                <w:lang w:eastAsia="zh-CN" w:bidi="ar"/>
              </w:rPr>
              <w:t>。所有报告人员符合卫健委医政管理要求，病例报告</w:t>
            </w:r>
            <w:r>
              <w:rPr>
                <w:rFonts w:hint="eastAsia" w:ascii="仿宋_GB2312" w:hAnsi="宋体" w:eastAsia="仿宋_GB2312" w:cs="仿宋_GB2312"/>
                <w:color w:val="000000"/>
                <w:kern w:val="0"/>
                <w:sz w:val="28"/>
                <w:szCs w:val="28"/>
                <w:lang w:bidi="ar"/>
              </w:rPr>
              <w:t>签发医生具高级职称，</w:t>
            </w:r>
            <w:r>
              <w:rPr>
                <w:rFonts w:hint="eastAsia" w:ascii="仿宋_GB2312" w:hAnsi="宋体" w:eastAsia="仿宋_GB2312" w:cs="仿宋_GB2312"/>
                <w:color w:val="000000"/>
                <w:kern w:val="0"/>
                <w:sz w:val="28"/>
                <w:szCs w:val="28"/>
                <w:lang w:val="en-US" w:eastAsia="zh-CN" w:bidi="ar"/>
              </w:rPr>
              <w:t>且</w:t>
            </w:r>
            <w:r>
              <w:rPr>
                <w:rFonts w:hint="eastAsia" w:ascii="仿宋_GB2312" w:hAnsi="宋体" w:eastAsia="仿宋_GB2312" w:cs="仿宋_GB2312"/>
                <w:color w:val="000000"/>
                <w:kern w:val="0"/>
                <w:sz w:val="28"/>
                <w:szCs w:val="28"/>
                <w:lang w:bidi="ar"/>
              </w:rPr>
              <w:t>从事病理诊断工作至少6年或以上</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11.能按照国家时限要求保留各监测项目的原始图像/数据，必要时能调取原始图像/数据进行二次分析。</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12.</w:t>
            </w:r>
            <w:r>
              <w:rPr>
                <w:rFonts w:hint="eastAsia" w:ascii="仿宋_GB2312" w:hAnsi="宋体" w:eastAsia="仿宋_GB2312" w:cs="仿宋_GB2312"/>
                <w:color w:val="000000"/>
                <w:kern w:val="0"/>
                <w:sz w:val="28"/>
                <w:szCs w:val="28"/>
                <w:lang w:bidi="ar"/>
              </w:rPr>
              <w:t>其他更多服务需要，随着业务的开展，根据实际情况经双方友好协商后</w:t>
            </w:r>
            <w:r>
              <w:rPr>
                <w:rFonts w:hint="eastAsia" w:ascii="仿宋_GB2312" w:hAnsi="宋体" w:eastAsia="仿宋_GB2312" w:cs="仿宋_GB2312"/>
                <w:color w:val="000000"/>
                <w:kern w:val="0"/>
                <w:sz w:val="28"/>
                <w:szCs w:val="28"/>
                <w:highlight w:val="none"/>
                <w:lang w:val="en-US" w:eastAsia="zh-CN" w:bidi="ar"/>
              </w:rPr>
              <w:t>确认</w:t>
            </w:r>
            <w:r>
              <w:rPr>
                <w:rFonts w:hint="eastAsia" w:ascii="仿宋_GB2312" w:hAnsi="宋体" w:eastAsia="仿宋_GB2312" w:cs="仿宋_GB2312"/>
                <w:color w:val="000000"/>
                <w:kern w:val="0"/>
                <w:sz w:val="28"/>
                <w:szCs w:val="28"/>
                <w:lang w:bidi="ar"/>
              </w:rPr>
              <w:t>执行。</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（四）检验科相关服务要求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1.样品收取时间为每天15：30至16:30分。若因</w:t>
            </w:r>
            <w:r>
              <w:rPr>
                <w:rFonts w:hint="eastAsia" w:ascii="仿宋_GB2312" w:hAnsi="宋体" w:eastAsia="仿宋_GB2312" w:cs="仿宋_GB2312"/>
                <w:color w:val="000000"/>
                <w:kern w:val="0"/>
                <w:sz w:val="28"/>
                <w:szCs w:val="28"/>
                <w:lang w:bidi="ar"/>
              </w:rPr>
              <w:t>实际工作情况，</w:t>
            </w:r>
            <w:r>
              <w:rPr>
                <w:rFonts w:hint="eastAsia" w:ascii="仿宋_GB2312" w:hAnsi="宋体" w:eastAsia="仿宋_GB2312" w:cs="仿宋_GB2312"/>
                <w:color w:val="000000"/>
                <w:kern w:val="0"/>
                <w:sz w:val="28"/>
                <w:szCs w:val="28"/>
                <w:lang w:eastAsia="zh-CN" w:bidi="ar"/>
              </w:rPr>
              <w:t>取样时间</w:t>
            </w:r>
            <w:r>
              <w:rPr>
                <w:rFonts w:hint="eastAsia" w:ascii="仿宋_GB2312" w:hAnsi="宋体" w:eastAsia="仿宋_GB2312" w:cs="仿宋_GB2312"/>
                <w:color w:val="000000"/>
                <w:kern w:val="0"/>
                <w:sz w:val="28"/>
                <w:szCs w:val="28"/>
                <w:lang w:bidi="ar"/>
              </w:rPr>
              <w:t>有变，</w:t>
            </w:r>
            <w:r>
              <w:rPr>
                <w:rFonts w:hint="eastAsia" w:ascii="仿宋_GB2312" w:hAnsi="宋体" w:eastAsia="仿宋_GB2312" w:cs="仿宋_GB2312"/>
                <w:color w:val="000000"/>
                <w:kern w:val="0"/>
                <w:sz w:val="28"/>
                <w:szCs w:val="28"/>
                <w:lang w:eastAsia="zh-CN" w:bidi="ar"/>
              </w:rPr>
              <w:t>则</w:t>
            </w:r>
            <w:r>
              <w:rPr>
                <w:rFonts w:hint="eastAsia" w:ascii="仿宋_GB2312" w:hAnsi="宋体" w:eastAsia="仿宋_GB2312" w:cs="仿宋_GB2312"/>
                <w:color w:val="000000"/>
                <w:kern w:val="0"/>
                <w:sz w:val="28"/>
                <w:szCs w:val="28"/>
                <w:lang w:bidi="ar"/>
              </w:rPr>
              <w:t>根据</w:t>
            </w:r>
            <w:r>
              <w:rPr>
                <w:rFonts w:hint="eastAsia" w:ascii="仿宋_GB2312" w:hAnsi="宋体" w:eastAsia="仿宋_GB2312" w:cs="仿宋_GB2312"/>
                <w:color w:val="000000"/>
                <w:kern w:val="0"/>
                <w:sz w:val="28"/>
                <w:szCs w:val="28"/>
                <w:lang w:eastAsia="zh-CN" w:bidi="ar"/>
              </w:rPr>
              <w:t>协商后</w:t>
            </w:r>
            <w:r>
              <w:rPr>
                <w:rFonts w:hint="eastAsia" w:ascii="仿宋_GB2312" w:hAnsi="宋体" w:eastAsia="仿宋_GB2312" w:cs="仿宋_GB2312"/>
                <w:color w:val="000000"/>
                <w:kern w:val="0"/>
                <w:sz w:val="28"/>
                <w:szCs w:val="28"/>
                <w:lang w:bidi="ar"/>
              </w:rPr>
              <w:t>时间收取</w:t>
            </w:r>
            <w:r>
              <w:rPr>
                <w:rFonts w:hint="eastAsia" w:ascii="仿宋_GB2312" w:hAnsi="宋体" w:eastAsia="仿宋_GB2312" w:cs="仿宋_GB2312"/>
                <w:color w:val="000000"/>
                <w:kern w:val="0"/>
                <w:sz w:val="28"/>
                <w:szCs w:val="28"/>
                <w:lang w:eastAsia="zh-CN" w:bidi="ar"/>
              </w:rPr>
              <w:t>样品。</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规定时间内，有追加检测项目的途径、方法</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3.提供部分项目存在特殊的采血管及其他各种必需的</w:t>
            </w:r>
            <w:r>
              <w:rPr>
                <w:rFonts w:hint="eastAsia" w:ascii="仿宋_GB2312" w:hAnsi="宋体" w:eastAsia="仿宋_GB2312" w:cs="仿宋_GB2312"/>
                <w:color w:val="000000"/>
                <w:kern w:val="0"/>
                <w:sz w:val="28"/>
                <w:szCs w:val="28"/>
                <w:lang w:bidi="ar"/>
              </w:rPr>
              <w:t>耗材</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针对部分项目，中心根据需要实际开展部分项目而公司不具备相应能力时，公司能通过各种合规的途径解决该项目的检测。如最终公司不能解决时，针对该部分项目，中心可选择其他检验检测机构开展外送服务而不构成违约。</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有危急值相关处理流程，</w:t>
            </w:r>
            <w:r>
              <w:rPr>
                <w:rFonts w:hint="eastAsia" w:ascii="仿宋_GB2312" w:hAnsi="宋体" w:eastAsia="仿宋_GB2312" w:cs="仿宋_GB2312"/>
                <w:color w:val="000000"/>
                <w:kern w:val="0"/>
                <w:sz w:val="28"/>
                <w:szCs w:val="28"/>
                <w:lang w:eastAsia="zh-CN" w:bidi="ar"/>
              </w:rPr>
              <w:t>在检测过程中</w:t>
            </w:r>
            <w:r>
              <w:rPr>
                <w:rFonts w:hint="eastAsia" w:ascii="仿宋_GB2312" w:hAnsi="宋体" w:eastAsia="仿宋_GB2312" w:cs="仿宋_GB2312"/>
                <w:color w:val="000000"/>
                <w:kern w:val="0"/>
                <w:sz w:val="28"/>
                <w:szCs w:val="28"/>
                <w:lang w:bidi="ar"/>
              </w:rPr>
              <w:t>发现危急值时</w:t>
            </w:r>
            <w:r>
              <w:rPr>
                <w:rFonts w:hint="eastAsia" w:ascii="仿宋_GB2312" w:hAnsi="宋体" w:eastAsia="仿宋_GB2312" w:cs="仿宋_GB2312"/>
                <w:color w:val="000000"/>
                <w:kern w:val="0"/>
                <w:sz w:val="28"/>
                <w:szCs w:val="28"/>
                <w:lang w:eastAsia="zh-CN" w:bidi="ar"/>
              </w:rPr>
              <w:t>应</w:t>
            </w:r>
            <w:r>
              <w:rPr>
                <w:rFonts w:hint="eastAsia" w:ascii="仿宋_GB2312" w:hAnsi="宋体" w:eastAsia="仿宋_GB2312" w:cs="仿宋_GB2312"/>
                <w:color w:val="000000"/>
                <w:kern w:val="0"/>
                <w:sz w:val="28"/>
                <w:szCs w:val="28"/>
                <w:lang w:val="en-US" w:eastAsia="zh-CN" w:bidi="ar"/>
              </w:rPr>
              <w:t>立</w:t>
            </w:r>
            <w:r>
              <w:rPr>
                <w:rFonts w:hint="eastAsia" w:ascii="仿宋_GB2312" w:hAnsi="宋体" w:eastAsia="仿宋_GB2312" w:cs="仿宋_GB2312"/>
                <w:color w:val="000000"/>
                <w:kern w:val="0"/>
                <w:sz w:val="28"/>
                <w:szCs w:val="28"/>
                <w:lang w:eastAsia="zh-CN" w:bidi="ar"/>
              </w:rPr>
              <w:t>即报告中心检验科</w:t>
            </w:r>
            <w:r>
              <w:rPr>
                <w:rFonts w:hint="eastAsia" w:ascii="仿宋_GB2312" w:hAnsi="宋体" w:eastAsia="仿宋_GB2312" w:cs="仿宋_GB2312"/>
                <w:color w:val="000000"/>
                <w:kern w:val="0"/>
                <w:sz w:val="28"/>
                <w:szCs w:val="28"/>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协助进行疾病数据统计、科研指导和论文撰写。</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宋体" w:hAnsi="宋体" w:eastAsia="宋体" w:cs="宋体"/>
                <w:b/>
                <w:color w:val="000000"/>
                <w:kern w:val="0"/>
                <w:sz w:val="32"/>
                <w:szCs w:val="32"/>
                <w:lang w:val="en-US" w:eastAsia="zh-CN" w:bidi="ar"/>
              </w:rPr>
              <w:t>（五）妇科相关服务要求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仿宋_GB2312" w:hAnsi="宋体" w:eastAsia="仿宋_GB2312" w:cs="仿宋_GB2312"/>
                <w:color w:val="000000"/>
                <w:kern w:val="0"/>
                <w:sz w:val="28"/>
                <w:szCs w:val="28"/>
                <w:lang w:bidi="ar"/>
              </w:rPr>
              <w:t>能同时开展</w:t>
            </w:r>
            <w:r>
              <w:rPr>
                <w:rFonts w:hint="eastAsia" w:ascii="仿宋_GB2312" w:hAnsi="宋体" w:eastAsia="仿宋_GB2312" w:cs="仿宋_GB2312"/>
                <w:color w:val="000000"/>
                <w:kern w:val="0"/>
                <w:sz w:val="28"/>
                <w:szCs w:val="28"/>
                <w:lang w:val="en-US" w:eastAsia="zh-CN" w:bidi="ar"/>
              </w:rPr>
              <w:t>HPV（人乳头瘤病毒，下同）核酸检测、HPV核酸分型检测、</w:t>
            </w:r>
            <w:r>
              <w:rPr>
                <w:rFonts w:hint="eastAsia" w:ascii="仿宋_GB2312" w:hAnsi="宋体" w:eastAsia="仿宋_GB2312" w:cs="仿宋_GB2312"/>
                <w:color w:val="000000"/>
                <w:kern w:val="0"/>
                <w:sz w:val="28"/>
                <w:szCs w:val="28"/>
                <w:lang w:bidi="ar"/>
              </w:rPr>
              <w:t>TCT</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液基薄层细胞制片术</w:t>
            </w:r>
            <w:r>
              <w:rPr>
                <w:rFonts w:hint="eastAsia" w:ascii="仿宋_GB2312" w:hAnsi="宋体" w:eastAsia="仿宋_GB2312" w:cs="仿宋_GB2312"/>
                <w:color w:val="000000"/>
                <w:kern w:val="0"/>
                <w:sz w:val="28"/>
                <w:szCs w:val="28"/>
                <w:lang w:eastAsia="zh-CN" w:bidi="ar"/>
              </w:rPr>
              <w:t>，下同）</w:t>
            </w:r>
            <w:r>
              <w:rPr>
                <w:rFonts w:hint="eastAsia" w:ascii="仿宋_GB2312" w:hAnsi="宋体" w:eastAsia="仿宋_GB2312" w:cs="仿宋_GB2312"/>
                <w:color w:val="000000"/>
                <w:kern w:val="0"/>
                <w:sz w:val="28"/>
                <w:szCs w:val="28"/>
                <w:lang w:bidi="ar"/>
              </w:rPr>
              <w:t>活检病理诊断。</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2.所采用方法能</w:t>
            </w:r>
            <w:r>
              <w:rPr>
                <w:rFonts w:hint="eastAsia" w:ascii="仿宋_GB2312" w:hAnsi="宋体" w:eastAsia="仿宋_GB2312" w:cs="仿宋_GB2312"/>
                <w:color w:val="000000"/>
                <w:kern w:val="0"/>
                <w:sz w:val="28"/>
                <w:szCs w:val="28"/>
                <w:lang w:bidi="ar"/>
              </w:rPr>
              <w:t>一次取材完成TCT和</w:t>
            </w:r>
            <w:r>
              <w:rPr>
                <w:rFonts w:hint="eastAsia" w:ascii="仿宋_GB2312" w:hAnsi="宋体" w:eastAsia="仿宋_GB2312" w:cs="仿宋_GB2312"/>
                <w:color w:val="000000"/>
                <w:kern w:val="0"/>
                <w:sz w:val="28"/>
                <w:szCs w:val="28"/>
                <w:lang w:val="en-US" w:eastAsia="zh-CN" w:bidi="ar"/>
              </w:rPr>
              <w:t>HPV核酸</w:t>
            </w:r>
            <w:r>
              <w:rPr>
                <w:rFonts w:hint="eastAsia" w:ascii="仿宋_GB2312" w:hAnsi="宋体" w:eastAsia="仿宋_GB2312" w:cs="仿宋_GB2312"/>
                <w:color w:val="000000"/>
                <w:kern w:val="0"/>
                <w:sz w:val="28"/>
                <w:szCs w:val="28"/>
                <w:lang w:eastAsia="zh-CN" w:bidi="ar"/>
              </w:rPr>
              <w:t>检测（即同一采样保存管能同时完成</w:t>
            </w:r>
            <w:r>
              <w:rPr>
                <w:rFonts w:hint="eastAsia" w:ascii="仿宋_GB2312" w:hAnsi="宋体" w:eastAsia="仿宋_GB2312" w:cs="仿宋_GB2312"/>
                <w:color w:val="000000"/>
                <w:kern w:val="0"/>
                <w:sz w:val="28"/>
                <w:szCs w:val="28"/>
                <w:lang w:val="en-US" w:eastAsia="zh-CN" w:bidi="ar"/>
              </w:rPr>
              <w:t>TCT与HPV检测</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3.每日分别根据不同的规定时间到体检楼和健康综合楼收取妇科样本，收取时间为：周一至周六16:00-16:30，周日根据工作需要另行通知。</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4.TCT及HPV采样所需的耗材（采样瓶、采样试纸等）由公司免费提供。</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hint="eastAsia" w:ascii="宋体" w:hAnsi="宋体" w:eastAsia="仿宋_GB2312"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5.HPV检测拟采用的检测方法及试剂。</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6.因HPV检测不同检测试剂、方法、收费标准存在差异，为保障合同期内结果的连续性，公司在投标时需明确公司拟采用的检测方法与检测试剂，在合同周期内如未得到本中心同意，不得更换中标合同中约定的检测方法、检测试剂。私自更换与投标合同不同检测方法，视为部分违约。如因不可力抗原因需调整检测方法与检测试剂时，需及时与中心沟通确认。</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HPV核酸检测方法：</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采用检测品牌：  </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HPV分型检测方法：    </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采用检测品牌：      </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采用保存液品牌：      </w:t>
            </w:r>
          </w:p>
          <w:p>
            <w:pPr>
              <w:jc w:val="center"/>
              <w:rPr>
                <w:rFonts w:hint="default" w:ascii="宋体" w:hAnsi="宋体" w:eastAsia="宋体" w:cs="宋体"/>
                <w:color w:val="000000"/>
                <w:sz w:val="22"/>
                <w:szCs w:val="22"/>
                <w:lang w:val="en-US" w:eastAsia="zh-CN"/>
              </w:rPr>
            </w:pPr>
          </w:p>
          <w:p>
            <w:pPr>
              <w:jc w:val="center"/>
              <w:rPr>
                <w:rFonts w:hint="default" w:ascii="宋体" w:hAnsi="宋体" w:eastAsia="宋体" w:cs="宋体"/>
                <w:color w:val="000000"/>
                <w:sz w:val="22"/>
                <w:szCs w:val="22"/>
                <w:lang w:val="en-US"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列明</w:t>
            </w:r>
            <w:r>
              <w:rPr>
                <w:rFonts w:hint="eastAsia" w:ascii="宋体" w:hAnsi="宋体" w:eastAsia="宋体" w:cs="宋体"/>
                <w:color w:val="000000"/>
                <w:sz w:val="22"/>
                <w:szCs w:val="22"/>
                <w:lang w:val="en-US" w:eastAsia="zh-CN"/>
              </w:rPr>
              <w:t>HPV检测所用的试剂、方法。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ascii="宋体" w:hAnsi="宋体" w:eastAsia="宋体" w:cs="宋体"/>
                <w:color w:val="000000"/>
                <w:sz w:val="28"/>
                <w:szCs w:val="28"/>
              </w:rPr>
            </w:pPr>
            <w:r>
              <w:rPr>
                <w:rFonts w:hint="eastAsia" w:ascii="宋体" w:hAnsi="宋体" w:eastAsia="宋体" w:cs="宋体"/>
                <w:b/>
                <w:color w:val="000000"/>
                <w:kern w:val="0"/>
                <w:sz w:val="32"/>
                <w:szCs w:val="32"/>
                <w:lang w:val="en-US" w:eastAsia="zh-CN" w:bidi="ar"/>
              </w:rPr>
              <w:t>（六）消化科相关服务要求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5" w:hRule="atLeast"/>
        </w:trPr>
        <w:tc>
          <w:tcPr>
            <w:tcW w:w="7635"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仿宋_GB2312" w:cs="宋体"/>
                <w:color w:val="000000"/>
                <w:sz w:val="28"/>
                <w:szCs w:val="28"/>
                <w:lang w:eastAsia="zh-CN"/>
              </w:rPr>
            </w:pPr>
            <w:r>
              <w:rPr>
                <w:rFonts w:hint="eastAsia" w:ascii="仿宋_GB2312" w:hAnsi="宋体" w:eastAsia="仿宋_GB2312" w:cs="仿宋_GB2312"/>
                <w:color w:val="000000"/>
                <w:kern w:val="0"/>
                <w:sz w:val="28"/>
                <w:szCs w:val="28"/>
                <w:lang w:bidi="ar"/>
              </w:rPr>
              <w:t>1.周一至周五16:00-16:30、周六和周日11:30</w:t>
            </w:r>
            <w:r>
              <w:rPr>
                <w:rFonts w:hint="eastAsia" w:ascii="仿宋_GB2312" w:hAnsi="宋体" w:eastAsia="仿宋_GB2312" w:cs="仿宋_GB2312"/>
                <w:color w:val="000000"/>
                <w:kern w:val="0"/>
                <w:sz w:val="28"/>
                <w:szCs w:val="28"/>
                <w:lang w:val="en-US" w:eastAsia="zh-CN" w:bidi="ar"/>
              </w:rPr>
              <w:t>-</w:t>
            </w:r>
            <w:r>
              <w:rPr>
                <w:rFonts w:hint="eastAsia" w:ascii="仿宋_GB2312" w:hAnsi="宋体" w:eastAsia="仿宋_GB2312" w:cs="仿宋_GB2312"/>
                <w:color w:val="000000"/>
                <w:kern w:val="0"/>
                <w:sz w:val="28"/>
                <w:szCs w:val="28"/>
                <w:lang w:bidi="ar"/>
              </w:rPr>
              <w:t>12：00到消化科收取病理样本。</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7635"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仿宋_GB2312" w:cs="宋体"/>
                <w:color w:val="000000"/>
                <w:kern w:val="0"/>
                <w:sz w:val="28"/>
                <w:szCs w:val="28"/>
                <w:lang w:eastAsia="zh-CN" w:bidi="ar"/>
              </w:rPr>
            </w:pPr>
            <w:r>
              <w:rPr>
                <w:rFonts w:hint="eastAsia" w:ascii="仿宋_GB2312" w:hAnsi="宋体" w:eastAsia="仿宋_GB2312" w:cs="仿宋_GB2312"/>
                <w:color w:val="000000"/>
                <w:kern w:val="0"/>
                <w:sz w:val="28"/>
                <w:szCs w:val="28"/>
                <w:lang w:bidi="ar"/>
              </w:rPr>
              <w:t>2.收取样本落实双向签收</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highlight w:val="none"/>
                <w:lang w:bidi="ar"/>
              </w:rPr>
              <w:t>3.每日将</w:t>
            </w:r>
            <w:r>
              <w:rPr>
                <w:rFonts w:hint="eastAsia" w:ascii="仿宋_GB2312" w:hAnsi="宋体" w:eastAsia="仿宋_GB2312" w:cs="仿宋_GB2312"/>
                <w:color w:val="000000"/>
                <w:kern w:val="0"/>
                <w:sz w:val="28"/>
                <w:szCs w:val="28"/>
                <w:highlight w:val="none"/>
                <w:lang w:eastAsia="zh-CN" w:bidi="ar"/>
              </w:rPr>
              <w:t>消化科</w:t>
            </w:r>
            <w:r>
              <w:rPr>
                <w:rFonts w:hint="eastAsia" w:ascii="仿宋_GB2312" w:hAnsi="宋体" w:eastAsia="仿宋_GB2312" w:cs="仿宋_GB2312"/>
                <w:color w:val="000000"/>
                <w:kern w:val="0"/>
                <w:sz w:val="28"/>
                <w:szCs w:val="28"/>
                <w:highlight w:val="none"/>
                <w:lang w:bidi="ar"/>
              </w:rPr>
              <w:t>送检的病理检测结果的汇总表送到</w:t>
            </w:r>
            <w:r>
              <w:rPr>
                <w:rFonts w:hint="eastAsia" w:ascii="仿宋_GB2312" w:hAnsi="宋体" w:eastAsia="仿宋_GB2312" w:cs="仿宋_GB2312"/>
                <w:color w:val="000000"/>
                <w:kern w:val="0"/>
                <w:sz w:val="28"/>
                <w:szCs w:val="28"/>
                <w:highlight w:val="none"/>
                <w:lang w:eastAsia="zh-CN" w:bidi="ar"/>
              </w:rPr>
              <w:t>消化科。</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4.提供病理检测所需的采样保存液、采样瓶等耗材。</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5.信息内容满足要求情况下，简化的采样申请单，可通过中心系统生成而不需要单独填写额外申请单。</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8"/>
                <w:szCs w:val="28"/>
                <w:lang w:val="en-US" w:eastAsia="zh-CN"/>
              </w:rPr>
            </w:pPr>
            <w:r>
              <w:rPr>
                <w:rFonts w:hint="eastAsia" w:ascii="宋体" w:hAnsi="宋体" w:eastAsia="宋体" w:cs="宋体"/>
                <w:b/>
                <w:color w:val="000000"/>
                <w:kern w:val="0"/>
                <w:sz w:val="32"/>
                <w:szCs w:val="32"/>
                <w:lang w:val="en-US" w:eastAsia="zh-CN" w:bidi="ar"/>
              </w:rPr>
              <w:t>（七）应元路院区附加服务要求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b w:val="0"/>
                <w:color w:val="000000"/>
                <w:kern w:val="2"/>
                <w:sz w:val="28"/>
                <w:szCs w:val="28"/>
                <w:lang w:val="en-US" w:eastAsia="zh-CN" w:bidi="ar"/>
              </w:rPr>
              <w:t>1.提供样品外送样品临时储存用的保温装置</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b w:val="0"/>
                <w:color w:val="000000"/>
                <w:kern w:val="2"/>
                <w:sz w:val="28"/>
                <w:szCs w:val="28"/>
                <w:lang w:val="en-US" w:eastAsia="zh-CN" w:bidi="ar"/>
              </w:rPr>
            </w:pPr>
            <w:r>
              <w:rPr>
                <w:rFonts w:hint="eastAsia" w:ascii="仿宋_GB2312" w:hAnsi="宋体" w:eastAsia="仿宋_GB2312" w:cs="仿宋_GB2312"/>
                <w:b w:val="0"/>
                <w:color w:val="000000"/>
                <w:kern w:val="2"/>
                <w:sz w:val="28"/>
                <w:szCs w:val="28"/>
                <w:lang w:val="en-US" w:eastAsia="zh-CN" w:bidi="ar"/>
              </w:rPr>
              <w:t>2.在回收样品同时，按要求回收处理样品抽血产生的小量医疗废物</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b w:val="0"/>
                <w:color w:val="000000"/>
                <w:kern w:val="2"/>
                <w:sz w:val="28"/>
                <w:szCs w:val="28"/>
                <w:lang w:val="en-US" w:eastAsia="zh-CN" w:bidi="ar"/>
              </w:rPr>
            </w:pPr>
            <w:r>
              <w:rPr>
                <w:rFonts w:hint="eastAsia" w:ascii="仿宋_GB2312" w:hAnsi="宋体" w:eastAsia="仿宋_GB2312" w:cs="仿宋_GB2312"/>
                <w:b w:val="0"/>
                <w:color w:val="000000"/>
                <w:kern w:val="2"/>
                <w:sz w:val="28"/>
                <w:szCs w:val="28"/>
                <w:lang w:val="en-US" w:eastAsia="zh-CN" w:bidi="ar"/>
              </w:rPr>
              <w:t>3.应元路院区所收取样品均按照加急样品流程处理，优先出具检测报告</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b w:val="0"/>
                <w:color w:val="000000"/>
                <w:kern w:val="2"/>
                <w:sz w:val="28"/>
                <w:szCs w:val="28"/>
                <w:lang w:val="en-US" w:eastAsia="zh-CN" w:bidi="ar"/>
              </w:rPr>
            </w:pPr>
            <w:r>
              <w:rPr>
                <w:rFonts w:hint="eastAsia" w:ascii="仿宋_GB2312" w:hAnsi="宋体" w:eastAsia="仿宋_GB2312" w:cs="仿宋_GB2312"/>
                <w:b w:val="0"/>
                <w:color w:val="000000"/>
                <w:kern w:val="2"/>
                <w:sz w:val="28"/>
                <w:szCs w:val="28"/>
                <w:lang w:val="en-US" w:eastAsia="zh-CN" w:bidi="ar"/>
              </w:rPr>
              <w:t>4.</w:t>
            </w:r>
            <w:r>
              <w:rPr>
                <w:rFonts w:hint="eastAsia" w:ascii="仿宋_GB2312" w:hAnsi="宋体" w:eastAsia="仿宋_GB2312" w:cs="仿宋_GB2312"/>
                <w:color w:val="000000"/>
                <w:kern w:val="0"/>
                <w:sz w:val="28"/>
                <w:szCs w:val="28"/>
                <w:lang w:bidi="ar"/>
              </w:rPr>
              <w:t>收取样本落实双向签收</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bl>
    <w:p>
      <w:pPr>
        <w:spacing w:line="300" w:lineRule="auto"/>
        <w:rPr>
          <w:sz w:val="24"/>
        </w:rPr>
      </w:pPr>
    </w:p>
    <w:sectPr>
      <w:pgSz w:w="16838" w:h="11906" w:orient="landscape"/>
      <w:pgMar w:top="1800" w:right="1440" w:bottom="147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jA4NWZlMzFiODMyY2QyOTc4MzdlOWRjMzJmYTgifQ=="/>
  </w:docVars>
  <w:rsids>
    <w:rsidRoot w:val="50E94AFA"/>
    <w:rsid w:val="00163327"/>
    <w:rsid w:val="00175445"/>
    <w:rsid w:val="001D72E6"/>
    <w:rsid w:val="00431682"/>
    <w:rsid w:val="00481249"/>
    <w:rsid w:val="005A5470"/>
    <w:rsid w:val="02EF5683"/>
    <w:rsid w:val="03DD1347"/>
    <w:rsid w:val="07091040"/>
    <w:rsid w:val="0AB55525"/>
    <w:rsid w:val="0F151CF1"/>
    <w:rsid w:val="10CD1E1D"/>
    <w:rsid w:val="15242650"/>
    <w:rsid w:val="154A615E"/>
    <w:rsid w:val="16405E35"/>
    <w:rsid w:val="16D03928"/>
    <w:rsid w:val="17475988"/>
    <w:rsid w:val="1B5924DA"/>
    <w:rsid w:val="1BB45658"/>
    <w:rsid w:val="1BF66693"/>
    <w:rsid w:val="1C420052"/>
    <w:rsid w:val="1C99106A"/>
    <w:rsid w:val="1FDE57DF"/>
    <w:rsid w:val="225C3529"/>
    <w:rsid w:val="233C2631"/>
    <w:rsid w:val="24261B0B"/>
    <w:rsid w:val="25E5767E"/>
    <w:rsid w:val="26D059A8"/>
    <w:rsid w:val="298173F4"/>
    <w:rsid w:val="29BE0AB6"/>
    <w:rsid w:val="2CA90A4C"/>
    <w:rsid w:val="30392554"/>
    <w:rsid w:val="318266FA"/>
    <w:rsid w:val="318550B6"/>
    <w:rsid w:val="358D5DE8"/>
    <w:rsid w:val="368404A7"/>
    <w:rsid w:val="36C55A15"/>
    <w:rsid w:val="36D54735"/>
    <w:rsid w:val="39C73D70"/>
    <w:rsid w:val="3A58666B"/>
    <w:rsid w:val="3BAC1E8C"/>
    <w:rsid w:val="3E5E4FBD"/>
    <w:rsid w:val="3F1528D7"/>
    <w:rsid w:val="42AD2219"/>
    <w:rsid w:val="42C82745"/>
    <w:rsid w:val="42FB39CF"/>
    <w:rsid w:val="43841C26"/>
    <w:rsid w:val="44417B9E"/>
    <w:rsid w:val="45760FFC"/>
    <w:rsid w:val="45B66321"/>
    <w:rsid w:val="46E536C7"/>
    <w:rsid w:val="497958A5"/>
    <w:rsid w:val="4B7F0E9E"/>
    <w:rsid w:val="50E94AFA"/>
    <w:rsid w:val="51C028C4"/>
    <w:rsid w:val="57475CD5"/>
    <w:rsid w:val="58376DD7"/>
    <w:rsid w:val="589A5354"/>
    <w:rsid w:val="5A250854"/>
    <w:rsid w:val="5B2F63E6"/>
    <w:rsid w:val="5B593D4B"/>
    <w:rsid w:val="5E901968"/>
    <w:rsid w:val="5F8A24E5"/>
    <w:rsid w:val="607F732C"/>
    <w:rsid w:val="62593D9F"/>
    <w:rsid w:val="63D705E0"/>
    <w:rsid w:val="64C54FCC"/>
    <w:rsid w:val="653C5783"/>
    <w:rsid w:val="6795348B"/>
    <w:rsid w:val="67C223E6"/>
    <w:rsid w:val="686C5AB8"/>
    <w:rsid w:val="6ADB0D95"/>
    <w:rsid w:val="6B36707D"/>
    <w:rsid w:val="6D3C6BCD"/>
    <w:rsid w:val="6E722046"/>
    <w:rsid w:val="6F445534"/>
    <w:rsid w:val="70467FDE"/>
    <w:rsid w:val="735D4C42"/>
    <w:rsid w:val="75284DC8"/>
    <w:rsid w:val="79490272"/>
    <w:rsid w:val="7A147002"/>
    <w:rsid w:val="7C0251C7"/>
    <w:rsid w:val="7C5C5D31"/>
    <w:rsid w:val="7CD715CC"/>
    <w:rsid w:val="7CE2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2133</Words>
  <Characters>696</Characters>
  <Lines>5</Lines>
  <Paragraphs>5</Paragraphs>
  <TotalTime>2</TotalTime>
  <ScaleCrop>false</ScaleCrop>
  <LinksUpToDate>false</LinksUpToDate>
  <CharactersWithSpaces>2824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2022-03-26T09:27:00Z</dcterms:created>
  <dc:creator>邓素华</dc:creator>
  <cp:lastModifiedBy>derek</cp:lastModifiedBy>
  <cp:lastPrinted>2024-03-12T06:31:00Z</cp:lastPrinted>
  <dcterms:modified xsi:type="dcterms:W3CDTF">2025-04-09T02:52:48Z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41F929D7103348F2BF6208818D2F9161</vt:lpwstr>
  </property>
</Properties>
</file>